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D" w:rsidRDefault="00ED107D" w:rsidP="00B257FC">
      <w:pPr>
        <w:pStyle w:val="a3"/>
        <w:tabs>
          <w:tab w:val="left" w:pos="0"/>
        </w:tabs>
        <w:outlineLvl w:val="0"/>
        <w:rPr>
          <w:szCs w:val="28"/>
        </w:rPr>
      </w:pPr>
    </w:p>
    <w:p w:rsidR="009D21F4" w:rsidRPr="00C96989" w:rsidRDefault="00D97ED3" w:rsidP="00B257FC">
      <w:pPr>
        <w:pStyle w:val="a3"/>
        <w:tabs>
          <w:tab w:val="left" w:pos="0"/>
        </w:tabs>
        <w:outlineLvl w:val="0"/>
        <w:rPr>
          <w:szCs w:val="28"/>
          <w:lang w:val="en-US"/>
        </w:rPr>
      </w:pPr>
      <w:r>
        <w:rPr>
          <w:szCs w:val="28"/>
          <w:lang w:val="en-US"/>
        </w:rPr>
        <w:t>AGENDA</w:t>
      </w:r>
    </w:p>
    <w:p w:rsidR="009517CE" w:rsidRPr="00D97ED3" w:rsidRDefault="00D97ED3" w:rsidP="004B3BB1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</w:t>
      </w:r>
      <w:r w:rsidRPr="00D97E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D97E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round</w:t>
      </w:r>
      <w:r w:rsidRPr="00D97E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table</w:t>
      </w:r>
      <w:r w:rsidRPr="00D97ED3">
        <w:rPr>
          <w:b/>
          <w:sz w:val="28"/>
          <w:szCs w:val="28"/>
          <w:lang w:val="en-US"/>
        </w:rPr>
        <w:t xml:space="preserve"> “Russian investments for a transition to the low GHG emission development</w:t>
      </w:r>
      <w:r w:rsidR="00C54C70" w:rsidRPr="00D97ED3">
        <w:rPr>
          <w:b/>
          <w:sz w:val="28"/>
          <w:szCs w:val="28"/>
          <w:lang w:val="en-US"/>
        </w:rPr>
        <w:t xml:space="preserve">» </w:t>
      </w:r>
      <w:r>
        <w:rPr>
          <w:b/>
          <w:sz w:val="28"/>
          <w:szCs w:val="28"/>
          <w:lang w:val="en-US"/>
        </w:rPr>
        <w:t>at</w:t>
      </w:r>
      <w:r w:rsidRPr="00D97E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D97ED3">
        <w:rPr>
          <w:b/>
          <w:sz w:val="28"/>
          <w:szCs w:val="28"/>
          <w:lang w:val="en-US"/>
        </w:rPr>
        <w:t xml:space="preserve"> </w:t>
      </w:r>
      <w:r w:rsidR="00C54C70" w:rsidRPr="00D97ED3">
        <w:rPr>
          <w:b/>
          <w:sz w:val="28"/>
          <w:szCs w:val="28"/>
          <w:lang w:val="en-US"/>
        </w:rPr>
        <w:t>24</w:t>
      </w:r>
      <w:r w:rsidRPr="00D97ED3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session of the Conference of the Parties to the United Nations Convention on Climate Change</w:t>
      </w:r>
      <w:r w:rsidR="00C54C70" w:rsidRPr="00D97ED3">
        <w:rPr>
          <w:b/>
          <w:sz w:val="28"/>
          <w:szCs w:val="28"/>
          <w:lang w:val="en-US"/>
        </w:rPr>
        <w:t xml:space="preserve"> </w:t>
      </w:r>
      <w:r w:rsidR="004B3BB1" w:rsidRPr="00D97ED3">
        <w:rPr>
          <w:b/>
          <w:sz w:val="28"/>
          <w:szCs w:val="28"/>
          <w:lang w:val="en-US"/>
        </w:rPr>
        <w:br/>
      </w:r>
      <w:r w:rsidR="00C54C70" w:rsidRPr="00D97ED3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 xml:space="preserve">December </w:t>
      </w:r>
      <w:r w:rsidR="00C54C70" w:rsidRPr="00D97ED3">
        <w:rPr>
          <w:b/>
          <w:sz w:val="28"/>
          <w:szCs w:val="28"/>
          <w:lang w:val="en-US"/>
        </w:rPr>
        <w:t>3-14</w:t>
      </w:r>
      <w:r>
        <w:rPr>
          <w:b/>
          <w:sz w:val="28"/>
          <w:szCs w:val="28"/>
          <w:lang w:val="en-US"/>
        </w:rPr>
        <w:t>,</w:t>
      </w:r>
      <w:r w:rsidR="00C54C70" w:rsidRPr="00D97ED3">
        <w:rPr>
          <w:b/>
          <w:sz w:val="28"/>
          <w:szCs w:val="28"/>
          <w:lang w:val="en-US"/>
        </w:rPr>
        <w:t xml:space="preserve"> 2018, </w:t>
      </w:r>
      <w:r>
        <w:rPr>
          <w:b/>
          <w:sz w:val="28"/>
          <w:szCs w:val="28"/>
          <w:lang w:val="en-US"/>
        </w:rPr>
        <w:t>Katowice</w:t>
      </w:r>
      <w:r w:rsidR="00C54C70" w:rsidRPr="00D97ED3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Poland</w:t>
      </w:r>
      <w:r w:rsidR="00C54C70" w:rsidRPr="00D97ED3">
        <w:rPr>
          <w:b/>
          <w:sz w:val="28"/>
          <w:szCs w:val="28"/>
          <w:lang w:val="en-US"/>
        </w:rPr>
        <w:t xml:space="preserve">) </w:t>
      </w:r>
      <w:r w:rsidR="00873C51" w:rsidRPr="00D97ED3">
        <w:rPr>
          <w:b/>
          <w:sz w:val="28"/>
          <w:szCs w:val="28"/>
          <w:lang w:val="en-US"/>
        </w:rPr>
        <w:br/>
      </w:r>
      <w:r w:rsidR="00873C51" w:rsidRPr="00D97ED3">
        <w:rPr>
          <w:b/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December </w:t>
      </w:r>
      <w:r w:rsidR="00C54C70" w:rsidRPr="00D97ED3">
        <w:rPr>
          <w:sz w:val="28"/>
          <w:szCs w:val="28"/>
          <w:lang w:val="en-US"/>
        </w:rPr>
        <w:t>13</w:t>
      </w:r>
      <w:r>
        <w:rPr>
          <w:sz w:val="28"/>
          <w:szCs w:val="28"/>
          <w:lang w:val="en-US"/>
        </w:rPr>
        <w:t>,</w:t>
      </w:r>
      <w:r w:rsidR="00273954" w:rsidRPr="00D97ED3">
        <w:rPr>
          <w:sz w:val="28"/>
          <w:szCs w:val="28"/>
          <w:lang w:val="en-US"/>
        </w:rPr>
        <w:t xml:space="preserve"> 201</w:t>
      </w:r>
      <w:r w:rsidR="00BD7FD7" w:rsidRPr="00D97ED3">
        <w:rPr>
          <w:sz w:val="28"/>
          <w:szCs w:val="28"/>
          <w:lang w:val="en-US"/>
        </w:rPr>
        <w:t>8</w:t>
      </w:r>
    </w:p>
    <w:p w:rsidR="006D04D0" w:rsidRPr="00D97ED3" w:rsidRDefault="006D04D0" w:rsidP="004223BF">
      <w:pPr>
        <w:jc w:val="center"/>
        <w:outlineLvl w:val="0"/>
        <w:rPr>
          <w:sz w:val="28"/>
          <w:szCs w:val="28"/>
          <w:lang w:val="en-US"/>
        </w:rPr>
      </w:pPr>
    </w:p>
    <w:p w:rsidR="00873C51" w:rsidRPr="00C96989" w:rsidRDefault="00D97ED3" w:rsidP="00873C51">
      <w:pPr>
        <w:spacing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Time</w:t>
      </w:r>
      <w:r w:rsidR="00873C51" w:rsidRPr="00C96989">
        <w:rPr>
          <w:sz w:val="28"/>
          <w:szCs w:val="28"/>
          <w:lang w:val="en-US"/>
        </w:rPr>
        <w:t>: 1</w:t>
      </w:r>
      <w:r w:rsidR="00C54C70" w:rsidRPr="00C96989">
        <w:rPr>
          <w:sz w:val="28"/>
          <w:szCs w:val="28"/>
          <w:lang w:val="en-US"/>
        </w:rPr>
        <w:t>3.15</w:t>
      </w:r>
      <w:r w:rsidR="00873C51" w:rsidRPr="00C96989">
        <w:rPr>
          <w:sz w:val="28"/>
          <w:szCs w:val="28"/>
          <w:lang w:val="en-US"/>
        </w:rPr>
        <w:t xml:space="preserve"> – 1</w:t>
      </w:r>
      <w:r w:rsidR="00C54C70" w:rsidRPr="00C96989">
        <w:rPr>
          <w:sz w:val="28"/>
          <w:szCs w:val="28"/>
          <w:lang w:val="en-US"/>
        </w:rPr>
        <w:t>4</w:t>
      </w:r>
      <w:r w:rsidR="00873C51" w:rsidRPr="00C96989">
        <w:rPr>
          <w:sz w:val="28"/>
          <w:szCs w:val="28"/>
          <w:lang w:val="en-US"/>
        </w:rPr>
        <w:t>.</w:t>
      </w:r>
      <w:r w:rsidR="00C54C70" w:rsidRPr="00C96989">
        <w:rPr>
          <w:sz w:val="28"/>
          <w:szCs w:val="28"/>
          <w:lang w:val="en-US"/>
        </w:rPr>
        <w:t>45</w:t>
      </w:r>
    </w:p>
    <w:p w:rsidR="00873C51" w:rsidRPr="00C96989" w:rsidRDefault="00D97ED3" w:rsidP="006E6D8C">
      <w:pPr>
        <w:ind w:left="2410" w:hanging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Venue</w:t>
      </w:r>
      <w:r w:rsidR="00873C51" w:rsidRPr="00C96989">
        <w:rPr>
          <w:sz w:val="28"/>
          <w:szCs w:val="28"/>
          <w:lang w:val="en-US"/>
        </w:rPr>
        <w:t>: </w:t>
      </w:r>
      <w:r w:rsidRPr="00D57CED">
        <w:rPr>
          <w:sz w:val="28"/>
          <w:szCs w:val="28"/>
          <w:lang w:val="en-US"/>
        </w:rPr>
        <w:t>Katowice</w:t>
      </w:r>
      <w:r w:rsidRPr="00C96989">
        <w:rPr>
          <w:sz w:val="28"/>
          <w:szCs w:val="28"/>
          <w:lang w:val="en-US"/>
        </w:rPr>
        <w:t xml:space="preserve">, </w:t>
      </w:r>
      <w:r w:rsidRPr="00D57CED">
        <w:rPr>
          <w:sz w:val="28"/>
          <w:szCs w:val="28"/>
          <w:lang w:val="en-US"/>
        </w:rPr>
        <w:t>Poland</w:t>
      </w:r>
      <w:r w:rsidR="006E6D8C" w:rsidRPr="00C96989">
        <w:rPr>
          <w:sz w:val="28"/>
          <w:szCs w:val="28"/>
          <w:lang w:val="en-US"/>
        </w:rPr>
        <w:t xml:space="preserve">, </w:t>
      </w:r>
      <w:r w:rsidR="00EE2107">
        <w:rPr>
          <w:sz w:val="28"/>
          <w:szCs w:val="28"/>
          <w:lang w:val="en-US"/>
        </w:rPr>
        <w:t>Side Event R</w:t>
      </w:r>
      <w:r>
        <w:rPr>
          <w:sz w:val="28"/>
          <w:szCs w:val="28"/>
          <w:lang w:val="en-US"/>
        </w:rPr>
        <w:t>oom</w:t>
      </w:r>
      <w:r w:rsidR="00C54C70" w:rsidRPr="00C96989">
        <w:rPr>
          <w:sz w:val="28"/>
          <w:szCs w:val="28"/>
          <w:lang w:val="en-US"/>
        </w:rPr>
        <w:t xml:space="preserve"> </w:t>
      </w:r>
      <w:r w:rsidR="00EE2107">
        <w:rPr>
          <w:sz w:val="28"/>
          <w:szCs w:val="28"/>
          <w:lang w:val="en-US"/>
        </w:rPr>
        <w:t>3 – Narew</w:t>
      </w:r>
      <w:bookmarkStart w:id="0" w:name="_GoBack"/>
      <w:bookmarkEnd w:id="0"/>
    </w:p>
    <w:p w:rsidR="00873C51" w:rsidRPr="00D97ED3" w:rsidRDefault="00D57CED" w:rsidP="004B3BB1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Chairman</w:t>
      </w:r>
      <w:r w:rsidR="004B3BB1" w:rsidRPr="00D97ED3">
        <w:rPr>
          <w:sz w:val="28"/>
          <w:szCs w:val="28"/>
          <w:lang w:val="en-US"/>
        </w:rPr>
        <w:t xml:space="preserve">: </w:t>
      </w:r>
      <w:r w:rsidR="00D97ED3" w:rsidRPr="00D97ED3">
        <w:rPr>
          <w:sz w:val="28"/>
          <w:szCs w:val="28"/>
          <w:lang w:val="en-US"/>
        </w:rPr>
        <w:t>Director of Department of Strategic Planning and Partnership of</w:t>
      </w:r>
      <w:r w:rsidR="004B3BB1" w:rsidRPr="00D97ED3">
        <w:rPr>
          <w:sz w:val="28"/>
          <w:szCs w:val="28"/>
          <w:lang w:val="en-US"/>
        </w:rPr>
        <w:t xml:space="preserve"> </w:t>
      </w:r>
      <w:r w:rsidR="00D97ED3" w:rsidRPr="00D97ED3">
        <w:rPr>
          <w:sz w:val="28"/>
          <w:szCs w:val="28"/>
          <w:lang w:val="en-US"/>
        </w:rPr>
        <w:t>International Sustainable Energy Development Centre under the auspices of UNESCO</w:t>
      </w:r>
      <w:r w:rsidR="004B3BB1" w:rsidRPr="00D97ED3">
        <w:rPr>
          <w:sz w:val="28"/>
          <w:szCs w:val="28"/>
          <w:lang w:val="en-US"/>
        </w:rPr>
        <w:t xml:space="preserve"> – </w:t>
      </w:r>
      <w:r w:rsidR="00D97ED3">
        <w:rPr>
          <w:sz w:val="28"/>
          <w:szCs w:val="28"/>
          <w:lang w:val="en-US"/>
        </w:rPr>
        <w:t>Grigory Yulkin</w:t>
      </w:r>
    </w:p>
    <w:p w:rsidR="00A005F1" w:rsidRPr="00D97ED3" w:rsidRDefault="00A005F1" w:rsidP="00702CC3">
      <w:pPr>
        <w:jc w:val="both"/>
        <w:rPr>
          <w:sz w:val="28"/>
          <w:szCs w:val="28"/>
          <w:u w:val="single"/>
          <w:lang w:val="en-US"/>
        </w:rPr>
      </w:pPr>
    </w:p>
    <w:tbl>
      <w:tblPr>
        <w:tblStyle w:val="a6"/>
        <w:tblpPr w:leftFromText="180" w:rightFromText="180" w:vertAnchor="text" w:tblpX="250" w:tblpY="1"/>
        <w:tblOverlap w:val="never"/>
        <w:tblW w:w="100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754"/>
        <w:gridCol w:w="4516"/>
        <w:gridCol w:w="1238"/>
      </w:tblGrid>
      <w:tr w:rsidR="00702CC3" w:rsidRPr="00582D47" w:rsidTr="00582D47">
        <w:trPr>
          <w:trHeight w:val="841"/>
        </w:trPr>
        <w:tc>
          <w:tcPr>
            <w:tcW w:w="547" w:type="dxa"/>
            <w:shd w:val="clear" w:color="auto" w:fill="DBE5F1" w:themeFill="accent1" w:themeFillTint="33"/>
            <w:vAlign w:val="center"/>
          </w:tcPr>
          <w:p w:rsidR="00742F5E" w:rsidRPr="002E59D0" w:rsidRDefault="00B257FC" w:rsidP="002E59D0">
            <w:pPr>
              <w:pStyle w:val="ac"/>
              <w:ind w:left="-70"/>
              <w:rPr>
                <w:b/>
                <w:sz w:val="28"/>
                <w:szCs w:val="28"/>
              </w:rPr>
            </w:pPr>
            <w:r w:rsidRPr="00C54C7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54" w:type="dxa"/>
            <w:shd w:val="clear" w:color="auto" w:fill="DBE5F1" w:themeFill="accent1" w:themeFillTint="33"/>
            <w:vAlign w:val="center"/>
          </w:tcPr>
          <w:p w:rsidR="00702CC3" w:rsidRPr="00D97ED3" w:rsidRDefault="00D97ED3" w:rsidP="00873C5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Speakers</w:t>
            </w:r>
          </w:p>
        </w:tc>
        <w:tc>
          <w:tcPr>
            <w:tcW w:w="4516" w:type="dxa"/>
            <w:shd w:val="clear" w:color="auto" w:fill="DBE5F1" w:themeFill="accent1" w:themeFillTint="33"/>
            <w:vAlign w:val="center"/>
          </w:tcPr>
          <w:p w:rsidR="00702CC3" w:rsidRPr="00D97ED3" w:rsidRDefault="00D97ED3" w:rsidP="002D4B5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Themes</w:t>
            </w:r>
          </w:p>
        </w:tc>
        <w:tc>
          <w:tcPr>
            <w:tcW w:w="1238" w:type="dxa"/>
            <w:shd w:val="clear" w:color="auto" w:fill="DBE5F1" w:themeFill="accent1" w:themeFillTint="33"/>
            <w:vAlign w:val="center"/>
          </w:tcPr>
          <w:p w:rsidR="00702CC3" w:rsidRPr="00D97ED3" w:rsidRDefault="00D97ED3" w:rsidP="00873C5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Time</w:t>
            </w:r>
          </w:p>
        </w:tc>
      </w:tr>
      <w:tr w:rsidR="00702CC3" w:rsidRPr="00582D47" w:rsidTr="00582D47">
        <w:tc>
          <w:tcPr>
            <w:tcW w:w="547" w:type="dxa"/>
          </w:tcPr>
          <w:p w:rsidR="00702CC3" w:rsidRPr="00C54C70" w:rsidRDefault="00702CC3" w:rsidP="00873C51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D57CED" w:rsidRDefault="00D57CED" w:rsidP="00D57CE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97ED3">
              <w:rPr>
                <w:b/>
                <w:sz w:val="28"/>
                <w:szCs w:val="28"/>
              </w:rPr>
              <w:t>Ruslan</w:t>
            </w:r>
          </w:p>
          <w:p w:rsidR="00D97ED3" w:rsidRPr="00D57CED" w:rsidRDefault="00D57CED" w:rsidP="00D97ED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Edelgeriyev</w:t>
            </w:r>
          </w:p>
          <w:p w:rsidR="006E6D8C" w:rsidRPr="00513DC1" w:rsidRDefault="00513DC1" w:rsidP="00513DC1">
            <w:pPr>
              <w:spacing w:after="120"/>
              <w:rPr>
                <w:sz w:val="28"/>
                <w:szCs w:val="28"/>
                <w:lang w:val="en-US"/>
              </w:rPr>
            </w:pPr>
            <w:r w:rsidRPr="00513DC1">
              <w:rPr>
                <w:sz w:val="28"/>
                <w:szCs w:val="28"/>
                <w:lang w:val="en-US"/>
              </w:rPr>
              <w:t xml:space="preserve">Adviser to the President, Special Presidential Representative on Climate Issues </w:t>
            </w:r>
            <w:r w:rsidR="00C54C70" w:rsidRPr="00513DC1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TBC</w:t>
            </w:r>
            <w:r w:rsidR="00C54C70" w:rsidRPr="00513DC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516" w:type="dxa"/>
          </w:tcPr>
          <w:p w:rsidR="00702CC3" w:rsidRPr="00D97ED3" w:rsidRDefault="00D97ED3" w:rsidP="00873C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Introduction</w:t>
            </w:r>
          </w:p>
        </w:tc>
        <w:tc>
          <w:tcPr>
            <w:tcW w:w="1238" w:type="dxa"/>
          </w:tcPr>
          <w:p w:rsidR="00702CC3" w:rsidRPr="00582D47" w:rsidRDefault="00CA3D7C" w:rsidP="00513DC1">
            <w:pPr>
              <w:rPr>
                <w:sz w:val="28"/>
                <w:szCs w:val="28"/>
              </w:rPr>
            </w:pPr>
            <w:r w:rsidRPr="00582D47">
              <w:rPr>
                <w:sz w:val="28"/>
                <w:szCs w:val="28"/>
              </w:rPr>
              <w:t xml:space="preserve">5 </w:t>
            </w:r>
            <w:r w:rsidR="00513DC1">
              <w:rPr>
                <w:sz w:val="28"/>
                <w:szCs w:val="28"/>
                <w:lang w:val="en-US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582D47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Default="00F43D5A" w:rsidP="00F43D5A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Ministry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Energy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Russia</w:t>
            </w:r>
          </w:p>
          <w:p w:rsidR="00F43D5A" w:rsidRPr="00513DC1" w:rsidRDefault="00F43D5A" w:rsidP="00F43D5A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Alexey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Kulapin</w:t>
            </w:r>
            <w:r w:rsidRPr="00513DC1">
              <w:rPr>
                <w:sz w:val="28"/>
                <w:szCs w:val="28"/>
                <w:lang w:val="en-US"/>
              </w:rPr>
              <w:t xml:space="preserve"> – </w:t>
            </w:r>
            <w:r w:rsidRPr="00513DC1">
              <w:rPr>
                <w:lang w:val="en-US"/>
              </w:rPr>
              <w:t xml:space="preserve"> </w:t>
            </w:r>
            <w:r w:rsidRPr="00513DC1">
              <w:rPr>
                <w:sz w:val="28"/>
                <w:szCs w:val="28"/>
                <w:lang w:val="en-US"/>
              </w:rPr>
              <w:t xml:space="preserve">Head of Department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13DC1">
              <w:rPr>
                <w:sz w:val="28"/>
                <w:szCs w:val="28"/>
                <w:lang w:val="en-US"/>
              </w:rPr>
              <w:t xml:space="preserve"> </w:t>
            </w:r>
            <w:r w:rsidRPr="00513DC1">
              <w:rPr>
                <w:lang w:val="en-US"/>
              </w:rPr>
              <w:t xml:space="preserve"> </w:t>
            </w:r>
            <w:r w:rsidRPr="00513DC1">
              <w:rPr>
                <w:sz w:val="28"/>
                <w:szCs w:val="28"/>
                <w:lang w:val="en-US"/>
              </w:rPr>
              <w:t>State Energy Policy</w:t>
            </w:r>
          </w:p>
        </w:tc>
        <w:tc>
          <w:tcPr>
            <w:tcW w:w="4516" w:type="dxa"/>
          </w:tcPr>
          <w:p w:rsidR="00F43D5A" w:rsidRPr="00513DC1" w:rsidRDefault="00F43D5A" w:rsidP="00F43D5A">
            <w:pPr>
              <w:spacing w:after="2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Energy transition and clean energy sources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7C7D95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Pr="00513DC1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 the Ministry of Economic Development of Russia</w:t>
            </w:r>
          </w:p>
        </w:tc>
        <w:tc>
          <w:tcPr>
            <w:tcW w:w="4516" w:type="dxa"/>
          </w:tcPr>
          <w:p w:rsidR="00F43D5A" w:rsidRPr="00513DC1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13DC1">
              <w:rPr>
                <w:sz w:val="28"/>
                <w:szCs w:val="28"/>
                <w:lang w:val="en-US"/>
              </w:rPr>
              <w:t xml:space="preserve">Approaches to elaborating of </w:t>
            </w:r>
            <w:r>
              <w:rPr>
                <w:sz w:val="28"/>
                <w:szCs w:val="28"/>
                <w:lang w:val="en-US"/>
              </w:rPr>
              <w:t xml:space="preserve">low emission development strategies </w:t>
            </w:r>
            <w:r w:rsidRPr="00513DC1">
              <w:rPr>
                <w:sz w:val="28"/>
                <w:szCs w:val="28"/>
                <w:lang w:val="en-US"/>
              </w:rPr>
              <w:t>in Russia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Pr="00F43D5A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Rosatom</w:t>
            </w:r>
          </w:p>
          <w:p w:rsidR="00F43D5A" w:rsidRPr="00B10149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Boris Arseev</w:t>
            </w:r>
            <w:r w:rsidRPr="00B10149">
              <w:rPr>
                <w:sz w:val="28"/>
                <w:szCs w:val="28"/>
                <w:lang w:val="en-US"/>
              </w:rPr>
              <w:t xml:space="preserve"> – Deputy Director, </w:t>
            </w:r>
            <w:r>
              <w:rPr>
                <w:sz w:val="28"/>
                <w:szCs w:val="28"/>
                <w:lang w:val="en-US"/>
              </w:rPr>
              <w:t>Corporate Development and International Business Unit</w:t>
            </w:r>
          </w:p>
        </w:tc>
        <w:tc>
          <w:tcPr>
            <w:tcW w:w="4516" w:type="dxa"/>
          </w:tcPr>
          <w:p w:rsidR="00F43D5A" w:rsidRPr="00513DC1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 a role of nuclear energy in achieving of the sustainable development targets and greenouse gas emissions reduction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Pr="00B10149" w:rsidRDefault="00F43D5A" w:rsidP="00F43D5A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of Gazprom</w:t>
            </w:r>
          </w:p>
          <w:p w:rsidR="00F43D5A" w:rsidRPr="002E59D0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Konstantin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Romanov</w:t>
            </w:r>
            <w:r w:rsidRPr="002E59D0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Head of Division</w:t>
            </w:r>
          </w:p>
        </w:tc>
        <w:tc>
          <w:tcPr>
            <w:tcW w:w="4516" w:type="dxa"/>
          </w:tcPr>
          <w:p w:rsidR="00F43D5A" w:rsidRPr="00B10149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B10149">
              <w:rPr>
                <w:sz w:val="28"/>
                <w:szCs w:val="28"/>
                <w:lang w:val="en-US"/>
              </w:rPr>
              <w:lastRenderedPageBreak/>
              <w:t xml:space="preserve">Role of natural gas in ensuring low </w:t>
            </w:r>
            <w:r w:rsidRPr="00B10149">
              <w:rPr>
                <w:sz w:val="28"/>
                <w:szCs w:val="28"/>
                <w:lang w:val="en-US"/>
              </w:rPr>
              <w:lastRenderedPageBreak/>
              <w:t>carbon development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Default="00F43D5A" w:rsidP="00F43D5A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of RusHydro</w:t>
            </w:r>
            <w:r w:rsidRPr="00C422BE">
              <w:rPr>
                <w:sz w:val="28"/>
                <w:szCs w:val="28"/>
              </w:rPr>
              <w:t xml:space="preserve"> </w:t>
            </w:r>
          </w:p>
          <w:p w:rsidR="00F43D5A" w:rsidRPr="002E59D0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 w:rsidRPr="002E59D0">
              <w:rPr>
                <w:sz w:val="28"/>
                <w:szCs w:val="28"/>
                <w:lang w:val="en-US"/>
              </w:rPr>
              <w:t xml:space="preserve">Timur Khazimov  – </w:t>
            </w:r>
            <w:r w:rsidRPr="002E59D0">
              <w:rPr>
                <w:lang w:val="en-US"/>
              </w:rPr>
              <w:t xml:space="preserve"> </w:t>
            </w:r>
            <w:r w:rsidRPr="002E59D0">
              <w:rPr>
                <w:sz w:val="28"/>
                <w:szCs w:val="28"/>
                <w:lang w:val="en-US"/>
              </w:rPr>
              <w:t xml:space="preserve">Director of Department </w:t>
            </w:r>
            <w:r>
              <w:rPr>
                <w:sz w:val="28"/>
                <w:szCs w:val="28"/>
                <w:lang w:val="en-US"/>
              </w:rPr>
              <w:t>of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Industrial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Operation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Development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2E59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Standardization</w:t>
            </w:r>
          </w:p>
        </w:tc>
        <w:tc>
          <w:tcPr>
            <w:tcW w:w="4516" w:type="dxa"/>
          </w:tcPr>
          <w:p w:rsidR="00F43D5A" w:rsidRPr="002E59D0" w:rsidRDefault="00F43D5A" w:rsidP="00EE210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2E59D0">
              <w:rPr>
                <w:sz w:val="28"/>
                <w:szCs w:val="28"/>
                <w:lang w:val="en-US"/>
              </w:rPr>
              <w:t xml:space="preserve">Hydroenergy </w:t>
            </w:r>
            <w:r w:rsidR="00EE2107">
              <w:rPr>
                <w:sz w:val="28"/>
                <w:szCs w:val="28"/>
                <w:lang w:val="en-US"/>
              </w:rPr>
              <w:t>for</w:t>
            </w:r>
            <w:r w:rsidRPr="002E59D0">
              <w:rPr>
                <w:sz w:val="28"/>
                <w:szCs w:val="28"/>
                <w:lang w:val="en-US"/>
              </w:rPr>
              <w:t xml:space="preserve"> transition to low carbon energy development in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2E59D0">
              <w:rPr>
                <w:sz w:val="28"/>
                <w:szCs w:val="28"/>
                <w:lang w:val="en-US"/>
              </w:rPr>
              <w:t>Russia</w:t>
            </w:r>
            <w:r>
              <w:rPr>
                <w:sz w:val="28"/>
                <w:szCs w:val="28"/>
                <w:lang w:val="en-US"/>
              </w:rPr>
              <w:t>n Federation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Default="00F43D5A" w:rsidP="00F43D5A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of </w:t>
            </w:r>
            <w:r w:rsidRPr="00C422BE">
              <w:rPr>
                <w:color w:val="000000" w:themeColor="text1"/>
                <w:sz w:val="28"/>
                <w:szCs w:val="28"/>
              </w:rPr>
              <w:t>EN+ GROUP PLC</w:t>
            </w:r>
            <w:r w:rsidRPr="00FA597A">
              <w:rPr>
                <w:sz w:val="28"/>
                <w:szCs w:val="28"/>
              </w:rPr>
              <w:t xml:space="preserve"> </w:t>
            </w:r>
          </w:p>
          <w:p w:rsidR="00F43D5A" w:rsidRPr="00D57CED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Evgeniy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Tikhonov</w:t>
            </w:r>
            <w:r w:rsidRPr="00D57CED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Director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Development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 Eurosibenergo</w:t>
            </w:r>
            <w:r w:rsidRPr="00D57CED">
              <w:rPr>
                <w:sz w:val="28"/>
                <w:szCs w:val="28"/>
                <w:lang w:val="en-US"/>
              </w:rPr>
              <w:t xml:space="preserve"> (En+ Group)</w:t>
            </w:r>
          </w:p>
        </w:tc>
        <w:tc>
          <w:tcPr>
            <w:tcW w:w="4516" w:type="dxa"/>
          </w:tcPr>
          <w:p w:rsidR="00F43D5A" w:rsidRPr="00D57CED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Green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investments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D57C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greenhouse gas emissions reduction potential of </w:t>
            </w:r>
            <w:r w:rsidRPr="00D57CED">
              <w:rPr>
                <w:sz w:val="28"/>
                <w:szCs w:val="28"/>
                <w:lang w:val="en-US"/>
              </w:rPr>
              <w:t>En+ Group</w:t>
            </w:r>
          </w:p>
          <w:p w:rsidR="00F43D5A" w:rsidRPr="00D57CED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:rsidR="00F43D5A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min.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513DC1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Representative</w:t>
            </w:r>
          </w:p>
          <w:p w:rsidR="00F43D5A" w:rsidRDefault="00F43D5A" w:rsidP="00F43D5A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of RUSAL</w:t>
            </w:r>
            <w:r w:rsidRPr="00C422BE">
              <w:rPr>
                <w:sz w:val="28"/>
                <w:szCs w:val="28"/>
              </w:rPr>
              <w:t xml:space="preserve"> </w:t>
            </w:r>
          </w:p>
          <w:p w:rsidR="00F43D5A" w:rsidRPr="002E59D0" w:rsidRDefault="00F43D5A" w:rsidP="00F43D5A">
            <w:pPr>
              <w:spacing w:after="120"/>
              <w:rPr>
                <w:color w:val="000000" w:themeColor="text1"/>
                <w:sz w:val="28"/>
                <w:szCs w:val="28"/>
                <w:lang w:val="en-US"/>
              </w:rPr>
            </w:pPr>
            <w:r w:rsidRPr="002E59D0">
              <w:rPr>
                <w:sz w:val="28"/>
                <w:szCs w:val="28"/>
                <w:lang w:val="en-US"/>
              </w:rPr>
              <w:t xml:space="preserve">Sergey Chestnoy – </w:t>
            </w:r>
            <w:r w:rsidRPr="002E59D0">
              <w:rPr>
                <w:lang w:val="en-US"/>
              </w:rPr>
              <w:t xml:space="preserve"> </w:t>
            </w:r>
            <w:r w:rsidRPr="002E59D0">
              <w:rPr>
                <w:sz w:val="28"/>
                <w:szCs w:val="28"/>
                <w:lang w:val="en-US"/>
              </w:rPr>
              <w:t>Advisor to the President.</w:t>
            </w:r>
          </w:p>
        </w:tc>
        <w:tc>
          <w:tcPr>
            <w:tcW w:w="4516" w:type="dxa"/>
          </w:tcPr>
          <w:p w:rsidR="00F43D5A" w:rsidRPr="002E59D0" w:rsidRDefault="00F43D5A" w:rsidP="00F43D5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2E59D0">
              <w:rPr>
                <w:sz w:val="28"/>
                <w:szCs w:val="28"/>
                <w:lang w:val="en-US"/>
              </w:rPr>
              <w:t>Rusal low carbon production: case study of ALLOW</w:t>
            </w: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min.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CB6690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54" w:type="dxa"/>
          </w:tcPr>
          <w:p w:rsidR="00F43D5A" w:rsidRPr="002E59D0" w:rsidRDefault="00F43D5A" w:rsidP="00F43D5A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Q/A session</w:t>
            </w:r>
          </w:p>
        </w:tc>
        <w:tc>
          <w:tcPr>
            <w:tcW w:w="4516" w:type="dxa"/>
          </w:tcPr>
          <w:p w:rsidR="00F43D5A" w:rsidRPr="00582D47" w:rsidRDefault="00F43D5A" w:rsidP="00F43D5A">
            <w:pPr>
              <w:widowControl w:val="0"/>
              <w:jc w:val="both"/>
              <w:rPr>
                <w:rFonts w:eastAsia="+mn-ea"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min.</w:t>
            </w:r>
          </w:p>
        </w:tc>
      </w:tr>
      <w:tr w:rsidR="00F43D5A" w:rsidRPr="00582D47" w:rsidTr="00582D47">
        <w:tc>
          <w:tcPr>
            <w:tcW w:w="547" w:type="dxa"/>
          </w:tcPr>
          <w:p w:rsidR="00F43D5A" w:rsidRPr="00582D47" w:rsidRDefault="00F43D5A" w:rsidP="00F43D5A">
            <w:pPr>
              <w:pStyle w:val="ac"/>
              <w:numPr>
                <w:ilvl w:val="0"/>
                <w:numId w:val="3"/>
              </w:num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F43D5A" w:rsidRPr="002E59D0" w:rsidRDefault="00F43D5A" w:rsidP="00F43D5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Concluding remarks</w:t>
            </w:r>
          </w:p>
        </w:tc>
        <w:tc>
          <w:tcPr>
            <w:tcW w:w="4516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F43D5A" w:rsidRPr="00582D47" w:rsidRDefault="00F43D5A" w:rsidP="00F4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</w:t>
            </w:r>
            <w:r w:rsidRPr="00582D47">
              <w:rPr>
                <w:sz w:val="28"/>
                <w:szCs w:val="28"/>
              </w:rPr>
              <w:t>.</w:t>
            </w:r>
          </w:p>
        </w:tc>
      </w:tr>
    </w:tbl>
    <w:p w:rsidR="00D77A14" w:rsidRPr="00582D47" w:rsidRDefault="00D77A14" w:rsidP="00273954">
      <w:pPr>
        <w:jc w:val="both"/>
        <w:rPr>
          <w:sz w:val="28"/>
          <w:szCs w:val="28"/>
        </w:rPr>
      </w:pPr>
    </w:p>
    <w:sectPr w:rsidR="00D77A14" w:rsidRPr="00582D47" w:rsidSect="00F05EC7">
      <w:headerReference w:type="default" r:id="rId9"/>
      <w:headerReference w:type="firs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13" w:rsidRDefault="00E06813" w:rsidP="009D19F4">
      <w:r>
        <w:separator/>
      </w:r>
    </w:p>
  </w:endnote>
  <w:endnote w:type="continuationSeparator" w:id="0">
    <w:p w:rsidR="00E06813" w:rsidRDefault="00E06813" w:rsidP="009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13" w:rsidRDefault="00E06813" w:rsidP="009D19F4">
      <w:r>
        <w:separator/>
      </w:r>
    </w:p>
  </w:footnote>
  <w:footnote w:type="continuationSeparator" w:id="0">
    <w:p w:rsidR="00E06813" w:rsidRDefault="00E06813" w:rsidP="009D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632564"/>
      <w:docPartObj>
        <w:docPartGallery w:val="Page Numbers (Top of Page)"/>
        <w:docPartUnique/>
      </w:docPartObj>
    </w:sdtPr>
    <w:sdtEndPr/>
    <w:sdtContent>
      <w:p w:rsidR="009D19F4" w:rsidRDefault="00B77863">
        <w:pPr>
          <w:pStyle w:val="ae"/>
          <w:jc w:val="right"/>
        </w:pPr>
        <w:r w:rsidRPr="00582D47">
          <w:rPr>
            <w:sz w:val="28"/>
            <w:szCs w:val="28"/>
          </w:rPr>
          <w:fldChar w:fldCharType="begin"/>
        </w:r>
        <w:r w:rsidR="003B324E" w:rsidRPr="00582D47">
          <w:rPr>
            <w:sz w:val="28"/>
            <w:szCs w:val="28"/>
          </w:rPr>
          <w:instrText xml:space="preserve"> PAGE   \* MERGEFORMAT </w:instrText>
        </w:r>
        <w:r w:rsidRPr="00582D47">
          <w:rPr>
            <w:sz w:val="28"/>
            <w:szCs w:val="28"/>
          </w:rPr>
          <w:fldChar w:fldCharType="separate"/>
        </w:r>
        <w:r w:rsidR="00EE2107">
          <w:rPr>
            <w:noProof/>
            <w:sz w:val="28"/>
            <w:szCs w:val="28"/>
          </w:rPr>
          <w:t>2</w:t>
        </w:r>
        <w:r w:rsidRPr="00582D47">
          <w:rPr>
            <w:noProof/>
            <w:sz w:val="28"/>
            <w:szCs w:val="28"/>
          </w:rPr>
          <w:fldChar w:fldCharType="end"/>
        </w:r>
      </w:p>
    </w:sdtContent>
  </w:sdt>
  <w:p w:rsidR="009D19F4" w:rsidRDefault="009D19F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7D" w:rsidRPr="00D57CED" w:rsidRDefault="00D57CED" w:rsidP="00ED107D">
    <w:pPr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489"/>
    <w:multiLevelType w:val="hybridMultilevel"/>
    <w:tmpl w:val="DCC61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0F3269"/>
    <w:multiLevelType w:val="hybridMultilevel"/>
    <w:tmpl w:val="6D3C1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E6A"/>
    <w:multiLevelType w:val="hybridMultilevel"/>
    <w:tmpl w:val="A26A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99"/>
    <w:rsid w:val="00012436"/>
    <w:rsid w:val="000322F8"/>
    <w:rsid w:val="000362AD"/>
    <w:rsid w:val="0007163C"/>
    <w:rsid w:val="00073B6A"/>
    <w:rsid w:val="0008791B"/>
    <w:rsid w:val="000941CA"/>
    <w:rsid w:val="000966C9"/>
    <w:rsid w:val="000C2C5F"/>
    <w:rsid w:val="000D552F"/>
    <w:rsid w:val="000E2E64"/>
    <w:rsid w:val="000E51FA"/>
    <w:rsid w:val="000F4346"/>
    <w:rsid w:val="000F46BB"/>
    <w:rsid w:val="00101F52"/>
    <w:rsid w:val="00111047"/>
    <w:rsid w:val="00134D82"/>
    <w:rsid w:val="00143A79"/>
    <w:rsid w:val="001643C2"/>
    <w:rsid w:val="00166B59"/>
    <w:rsid w:val="0019501E"/>
    <w:rsid w:val="001A5C24"/>
    <w:rsid w:val="001A6BF2"/>
    <w:rsid w:val="001D28FF"/>
    <w:rsid w:val="001D440A"/>
    <w:rsid w:val="001E23CD"/>
    <w:rsid w:val="00222C93"/>
    <w:rsid w:val="00272894"/>
    <w:rsid w:val="00273954"/>
    <w:rsid w:val="002742D5"/>
    <w:rsid w:val="002871A2"/>
    <w:rsid w:val="00297BE4"/>
    <w:rsid w:val="002A1B2B"/>
    <w:rsid w:val="002A3141"/>
    <w:rsid w:val="002D4B5B"/>
    <w:rsid w:val="002E4D1D"/>
    <w:rsid w:val="002E51D7"/>
    <w:rsid w:val="002E59D0"/>
    <w:rsid w:val="002F5C13"/>
    <w:rsid w:val="00312F94"/>
    <w:rsid w:val="003224E8"/>
    <w:rsid w:val="003438B7"/>
    <w:rsid w:val="00367B98"/>
    <w:rsid w:val="003808D4"/>
    <w:rsid w:val="00381B2D"/>
    <w:rsid w:val="003827A5"/>
    <w:rsid w:val="00384430"/>
    <w:rsid w:val="003913EA"/>
    <w:rsid w:val="00396157"/>
    <w:rsid w:val="003A46F5"/>
    <w:rsid w:val="003A4EFD"/>
    <w:rsid w:val="003B324E"/>
    <w:rsid w:val="003C7CD2"/>
    <w:rsid w:val="003F195F"/>
    <w:rsid w:val="003F3D9E"/>
    <w:rsid w:val="003F4CA5"/>
    <w:rsid w:val="003F5360"/>
    <w:rsid w:val="00404A87"/>
    <w:rsid w:val="004223BF"/>
    <w:rsid w:val="00425767"/>
    <w:rsid w:val="00430AE1"/>
    <w:rsid w:val="004360AF"/>
    <w:rsid w:val="0044077F"/>
    <w:rsid w:val="004414E1"/>
    <w:rsid w:val="00442102"/>
    <w:rsid w:val="00465C81"/>
    <w:rsid w:val="00475484"/>
    <w:rsid w:val="00480AB5"/>
    <w:rsid w:val="004852A1"/>
    <w:rsid w:val="004868A4"/>
    <w:rsid w:val="004B3BB1"/>
    <w:rsid w:val="004B786D"/>
    <w:rsid w:val="004E1D0C"/>
    <w:rsid w:val="004E37C1"/>
    <w:rsid w:val="004E6407"/>
    <w:rsid w:val="004F1DA1"/>
    <w:rsid w:val="004F3C78"/>
    <w:rsid w:val="00513DC1"/>
    <w:rsid w:val="00515B82"/>
    <w:rsid w:val="00517D35"/>
    <w:rsid w:val="00525B37"/>
    <w:rsid w:val="00526B85"/>
    <w:rsid w:val="00526F6A"/>
    <w:rsid w:val="00532755"/>
    <w:rsid w:val="005436E5"/>
    <w:rsid w:val="00554BF4"/>
    <w:rsid w:val="00575727"/>
    <w:rsid w:val="00576E30"/>
    <w:rsid w:val="00582D47"/>
    <w:rsid w:val="00583BB0"/>
    <w:rsid w:val="00592A80"/>
    <w:rsid w:val="005A25F5"/>
    <w:rsid w:val="005B06CA"/>
    <w:rsid w:val="005B1D91"/>
    <w:rsid w:val="005B408E"/>
    <w:rsid w:val="00612CDA"/>
    <w:rsid w:val="00617A19"/>
    <w:rsid w:val="00625277"/>
    <w:rsid w:val="00633594"/>
    <w:rsid w:val="0064096F"/>
    <w:rsid w:val="00647A88"/>
    <w:rsid w:val="00671461"/>
    <w:rsid w:val="00686C1A"/>
    <w:rsid w:val="006958DA"/>
    <w:rsid w:val="006A4CB7"/>
    <w:rsid w:val="006B0A91"/>
    <w:rsid w:val="006B5B40"/>
    <w:rsid w:val="006C468B"/>
    <w:rsid w:val="006C7054"/>
    <w:rsid w:val="006D04D0"/>
    <w:rsid w:val="006D2772"/>
    <w:rsid w:val="006E5047"/>
    <w:rsid w:val="006E6D8C"/>
    <w:rsid w:val="006F6E10"/>
    <w:rsid w:val="00701C2D"/>
    <w:rsid w:val="00702CC3"/>
    <w:rsid w:val="007258EF"/>
    <w:rsid w:val="007408AA"/>
    <w:rsid w:val="00742F5E"/>
    <w:rsid w:val="00745EA4"/>
    <w:rsid w:val="0076592E"/>
    <w:rsid w:val="00781DBC"/>
    <w:rsid w:val="00796373"/>
    <w:rsid w:val="00797BB7"/>
    <w:rsid w:val="007C3EF5"/>
    <w:rsid w:val="007C7D95"/>
    <w:rsid w:val="007D0292"/>
    <w:rsid w:val="007D43C9"/>
    <w:rsid w:val="007D7EE0"/>
    <w:rsid w:val="007E288C"/>
    <w:rsid w:val="00833D5A"/>
    <w:rsid w:val="008368B6"/>
    <w:rsid w:val="008414E1"/>
    <w:rsid w:val="00873454"/>
    <w:rsid w:val="00873C51"/>
    <w:rsid w:val="00874DCB"/>
    <w:rsid w:val="00876613"/>
    <w:rsid w:val="008B668A"/>
    <w:rsid w:val="008B7663"/>
    <w:rsid w:val="008C68DA"/>
    <w:rsid w:val="008D2E30"/>
    <w:rsid w:val="008D492D"/>
    <w:rsid w:val="008E2A0F"/>
    <w:rsid w:val="00910FB4"/>
    <w:rsid w:val="00917A5A"/>
    <w:rsid w:val="00921206"/>
    <w:rsid w:val="00944F44"/>
    <w:rsid w:val="009517CE"/>
    <w:rsid w:val="00962AE4"/>
    <w:rsid w:val="00986B36"/>
    <w:rsid w:val="009924B2"/>
    <w:rsid w:val="00993FD7"/>
    <w:rsid w:val="009A5CCA"/>
    <w:rsid w:val="009A7D6D"/>
    <w:rsid w:val="009B491E"/>
    <w:rsid w:val="009B6499"/>
    <w:rsid w:val="009D19F4"/>
    <w:rsid w:val="009D21F4"/>
    <w:rsid w:val="009D5B99"/>
    <w:rsid w:val="009D663B"/>
    <w:rsid w:val="00A00441"/>
    <w:rsid w:val="00A005F1"/>
    <w:rsid w:val="00A13D86"/>
    <w:rsid w:val="00A160ED"/>
    <w:rsid w:val="00A223D0"/>
    <w:rsid w:val="00A61056"/>
    <w:rsid w:val="00A61D80"/>
    <w:rsid w:val="00A8546D"/>
    <w:rsid w:val="00AA0563"/>
    <w:rsid w:val="00AB0A84"/>
    <w:rsid w:val="00AD193C"/>
    <w:rsid w:val="00AE33F0"/>
    <w:rsid w:val="00AE378C"/>
    <w:rsid w:val="00AF345A"/>
    <w:rsid w:val="00AF3711"/>
    <w:rsid w:val="00B00105"/>
    <w:rsid w:val="00B004A4"/>
    <w:rsid w:val="00B0328C"/>
    <w:rsid w:val="00B06B4C"/>
    <w:rsid w:val="00B10149"/>
    <w:rsid w:val="00B22912"/>
    <w:rsid w:val="00B24D30"/>
    <w:rsid w:val="00B257FC"/>
    <w:rsid w:val="00B52ADB"/>
    <w:rsid w:val="00B53CB9"/>
    <w:rsid w:val="00B61050"/>
    <w:rsid w:val="00B61641"/>
    <w:rsid w:val="00B722C4"/>
    <w:rsid w:val="00B77863"/>
    <w:rsid w:val="00B8139E"/>
    <w:rsid w:val="00B83C28"/>
    <w:rsid w:val="00BB1230"/>
    <w:rsid w:val="00BB2567"/>
    <w:rsid w:val="00BB58F0"/>
    <w:rsid w:val="00BB6B37"/>
    <w:rsid w:val="00BC4331"/>
    <w:rsid w:val="00BD7FD7"/>
    <w:rsid w:val="00BF48DB"/>
    <w:rsid w:val="00C058FA"/>
    <w:rsid w:val="00C11F41"/>
    <w:rsid w:val="00C16FA4"/>
    <w:rsid w:val="00C2251E"/>
    <w:rsid w:val="00C24A02"/>
    <w:rsid w:val="00C31F44"/>
    <w:rsid w:val="00C422BE"/>
    <w:rsid w:val="00C51D4B"/>
    <w:rsid w:val="00C54C70"/>
    <w:rsid w:val="00C55CC7"/>
    <w:rsid w:val="00C64D9A"/>
    <w:rsid w:val="00C949F7"/>
    <w:rsid w:val="00C96989"/>
    <w:rsid w:val="00CA3D7C"/>
    <w:rsid w:val="00CA642B"/>
    <w:rsid w:val="00CB5C56"/>
    <w:rsid w:val="00CB6690"/>
    <w:rsid w:val="00CC5F8A"/>
    <w:rsid w:val="00CD51B7"/>
    <w:rsid w:val="00CD63BD"/>
    <w:rsid w:val="00CE3D2D"/>
    <w:rsid w:val="00D0543C"/>
    <w:rsid w:val="00D107A1"/>
    <w:rsid w:val="00D218C5"/>
    <w:rsid w:val="00D32CA4"/>
    <w:rsid w:val="00D4098F"/>
    <w:rsid w:val="00D57CED"/>
    <w:rsid w:val="00D643BC"/>
    <w:rsid w:val="00D66334"/>
    <w:rsid w:val="00D77A14"/>
    <w:rsid w:val="00D94696"/>
    <w:rsid w:val="00D97ED3"/>
    <w:rsid w:val="00DA4B7F"/>
    <w:rsid w:val="00DB7977"/>
    <w:rsid w:val="00DC0933"/>
    <w:rsid w:val="00DD7E57"/>
    <w:rsid w:val="00E01739"/>
    <w:rsid w:val="00E0205E"/>
    <w:rsid w:val="00E06813"/>
    <w:rsid w:val="00E1521F"/>
    <w:rsid w:val="00E1793F"/>
    <w:rsid w:val="00E26152"/>
    <w:rsid w:val="00E3655A"/>
    <w:rsid w:val="00E37073"/>
    <w:rsid w:val="00E43B41"/>
    <w:rsid w:val="00E4704B"/>
    <w:rsid w:val="00E50CE2"/>
    <w:rsid w:val="00E716F9"/>
    <w:rsid w:val="00E71A38"/>
    <w:rsid w:val="00E80EFF"/>
    <w:rsid w:val="00E93003"/>
    <w:rsid w:val="00EA1B3F"/>
    <w:rsid w:val="00EB1D0B"/>
    <w:rsid w:val="00ED0E98"/>
    <w:rsid w:val="00ED107D"/>
    <w:rsid w:val="00EE2107"/>
    <w:rsid w:val="00F025D9"/>
    <w:rsid w:val="00F05EC7"/>
    <w:rsid w:val="00F12956"/>
    <w:rsid w:val="00F25758"/>
    <w:rsid w:val="00F25A99"/>
    <w:rsid w:val="00F32EA0"/>
    <w:rsid w:val="00F370C5"/>
    <w:rsid w:val="00F42CCE"/>
    <w:rsid w:val="00F43D5A"/>
    <w:rsid w:val="00F46026"/>
    <w:rsid w:val="00F5270F"/>
    <w:rsid w:val="00F53818"/>
    <w:rsid w:val="00F57176"/>
    <w:rsid w:val="00F742A6"/>
    <w:rsid w:val="00F9099E"/>
    <w:rsid w:val="00F91394"/>
    <w:rsid w:val="00FA597A"/>
    <w:rsid w:val="00FB5845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70"/>
    <w:rPr>
      <w:sz w:val="24"/>
      <w:szCs w:val="24"/>
    </w:rPr>
  </w:style>
  <w:style w:type="paragraph" w:styleId="2">
    <w:name w:val="heading 2"/>
    <w:basedOn w:val="a"/>
    <w:next w:val="a"/>
    <w:qFormat/>
    <w:rsid w:val="002A1B2B"/>
    <w:pPr>
      <w:keepNext/>
      <w:spacing w:before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B2B"/>
    <w:pPr>
      <w:spacing w:before="120"/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9924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6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910F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C058FA"/>
  </w:style>
  <w:style w:type="character" w:styleId="a9">
    <w:name w:val="annotation reference"/>
    <w:unhideWhenUsed/>
    <w:rsid w:val="00617A19"/>
    <w:rPr>
      <w:sz w:val="16"/>
      <w:szCs w:val="16"/>
    </w:rPr>
  </w:style>
  <w:style w:type="character" w:customStyle="1" w:styleId="urtxtstd">
    <w:name w:val="urtxtstd"/>
    <w:rsid w:val="00D643BC"/>
  </w:style>
  <w:style w:type="paragraph" w:customStyle="1" w:styleId="1CharChar">
    <w:name w:val="1 Знак Char Знак Char Знак"/>
    <w:basedOn w:val="a"/>
    <w:rsid w:val="00E26152"/>
    <w:pPr>
      <w:spacing w:after="160" w:line="240" w:lineRule="exact"/>
    </w:pPr>
    <w:rPr>
      <w:rFonts w:eastAsia="Batang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unhideWhenUsed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link w:val="aa"/>
    <w:uiPriority w:val="99"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Название Знак"/>
    <w:basedOn w:val="a0"/>
    <w:link w:val="a3"/>
    <w:rsid w:val="009D21F4"/>
    <w:rPr>
      <w:b/>
      <w:bCs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3808D4"/>
    <w:pPr>
      <w:ind w:left="720"/>
      <w:contextualSpacing/>
    </w:pPr>
    <w:rPr>
      <w:lang w:val="en-US" w:eastAsia="en-US"/>
    </w:rPr>
  </w:style>
  <w:style w:type="paragraph" w:styleId="ae">
    <w:name w:val="header"/>
    <w:basedOn w:val="a"/>
    <w:link w:val="af"/>
    <w:uiPriority w:val="99"/>
    <w:rsid w:val="009D19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9F4"/>
    <w:rPr>
      <w:sz w:val="24"/>
      <w:szCs w:val="24"/>
    </w:rPr>
  </w:style>
  <w:style w:type="paragraph" w:styleId="af0">
    <w:name w:val="footer"/>
    <w:basedOn w:val="a"/>
    <w:link w:val="af1"/>
    <w:rsid w:val="009D19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19F4"/>
    <w:rPr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locked/>
    <w:rsid w:val="00273954"/>
    <w:rPr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873C5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70"/>
    <w:rPr>
      <w:sz w:val="24"/>
      <w:szCs w:val="24"/>
    </w:rPr>
  </w:style>
  <w:style w:type="paragraph" w:styleId="2">
    <w:name w:val="heading 2"/>
    <w:basedOn w:val="a"/>
    <w:next w:val="a"/>
    <w:qFormat/>
    <w:rsid w:val="002A1B2B"/>
    <w:pPr>
      <w:keepNext/>
      <w:spacing w:before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B2B"/>
    <w:pPr>
      <w:spacing w:before="120"/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9924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6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910F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C058FA"/>
  </w:style>
  <w:style w:type="character" w:styleId="a9">
    <w:name w:val="annotation reference"/>
    <w:unhideWhenUsed/>
    <w:rsid w:val="00617A19"/>
    <w:rPr>
      <w:sz w:val="16"/>
      <w:szCs w:val="16"/>
    </w:rPr>
  </w:style>
  <w:style w:type="character" w:customStyle="1" w:styleId="urtxtstd">
    <w:name w:val="urtxtstd"/>
    <w:rsid w:val="00D643BC"/>
  </w:style>
  <w:style w:type="paragraph" w:customStyle="1" w:styleId="1CharChar">
    <w:name w:val="1 Знак Char Знак Char Знак"/>
    <w:basedOn w:val="a"/>
    <w:rsid w:val="00E26152"/>
    <w:pPr>
      <w:spacing w:after="160" w:line="240" w:lineRule="exact"/>
    </w:pPr>
    <w:rPr>
      <w:rFonts w:eastAsia="Batang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unhideWhenUsed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link w:val="aa"/>
    <w:uiPriority w:val="99"/>
    <w:rsid w:val="00F9099E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Название Знак"/>
    <w:basedOn w:val="a0"/>
    <w:link w:val="a3"/>
    <w:rsid w:val="009D21F4"/>
    <w:rPr>
      <w:b/>
      <w:bCs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3808D4"/>
    <w:pPr>
      <w:ind w:left="720"/>
      <w:contextualSpacing/>
    </w:pPr>
    <w:rPr>
      <w:lang w:val="en-US" w:eastAsia="en-US"/>
    </w:rPr>
  </w:style>
  <w:style w:type="paragraph" w:styleId="ae">
    <w:name w:val="header"/>
    <w:basedOn w:val="a"/>
    <w:link w:val="af"/>
    <w:uiPriority w:val="99"/>
    <w:rsid w:val="009D19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9F4"/>
    <w:rPr>
      <w:sz w:val="24"/>
      <w:szCs w:val="24"/>
    </w:rPr>
  </w:style>
  <w:style w:type="paragraph" w:styleId="af0">
    <w:name w:val="footer"/>
    <w:basedOn w:val="a"/>
    <w:link w:val="af1"/>
    <w:rsid w:val="009D19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19F4"/>
    <w:rPr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locked/>
    <w:rsid w:val="00273954"/>
    <w:rPr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873C5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ganmm\Documents\&#1052;&#1080;&#1085;&#1101;&#1085;&#1077;&#1088;&#1075;&#1086;\&#1055;&#1086;&#1088;&#1103;&#1076;&#1086;&#1082;%20&#1087;&#1086;&#1076;&#1075;&#1086;&#1086;&#1074;&#1082;&#1080;%20&#1076;&#1086;&#1082;&#1091;&#1084;&#1077;&#1085;&#1090;&#1086;&#1074;\&#1055;&#1086;&#1088;&#1103;&#1076;&#1086;&#1082;%20&#1087;&#1086;&#1076;&#1075;&#1086;&#1090;&#1086;&#1074;&#1082;&#1080;%20&#1084;&#1072;&#1090;&#1077;&#1088;&#1080;&#1072;&#1083;&#1086;&#1074;%20&#1076;&#1083;&#1103;%20&#1052;&#1080;&#1085;&#1080;&#1089;&#1090;&#1088;&#1072;\&#1055;&#1088;&#1080;&#1083;&#1086;&#1078;&#1077;&#1085;&#1080;&#1103;%20(&#1096;&#1072;&#1073;&#1083;&#1086;&#1085;&#1099;)\8%20%20(&#1088;&#1077;&#1075;&#1083;&#1072;&#1084;&#1077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E3A5-F3B3-4542-9377-C93BC92C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  (регламент)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ЦДУ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Дыган Михаил Михайлович</dc:creator>
  <cp:lastModifiedBy>Наджафова Сабина Османовна</cp:lastModifiedBy>
  <cp:revision>2</cp:revision>
  <cp:lastPrinted>2018-11-14T14:18:00Z</cp:lastPrinted>
  <dcterms:created xsi:type="dcterms:W3CDTF">2018-12-06T13:27:00Z</dcterms:created>
  <dcterms:modified xsi:type="dcterms:W3CDTF">2018-12-06T13:27:00Z</dcterms:modified>
</cp:coreProperties>
</file>