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83BD" w14:textId="77777777" w:rsidR="00995CC5" w:rsidRPr="00995CC5" w:rsidRDefault="00995CC5" w:rsidP="00995CC5">
      <w:pPr>
        <w:jc w:val="center"/>
        <w:rPr>
          <w:b/>
          <w:sz w:val="28"/>
          <w:lang w:val="en-GB"/>
        </w:rPr>
      </w:pPr>
      <w:r w:rsidRPr="00995CC5">
        <w:rPr>
          <w:b/>
          <w:sz w:val="28"/>
          <w:lang w:val="en-GB"/>
        </w:rPr>
        <w:t>CDM EB Side Event at COP26</w:t>
      </w:r>
    </w:p>
    <w:p w14:paraId="133784D8" w14:textId="2418C686" w:rsidR="00151E01" w:rsidRDefault="00995CC5" w:rsidP="00995CC5">
      <w:pPr>
        <w:jc w:val="center"/>
        <w:rPr>
          <w:b/>
          <w:sz w:val="28"/>
          <w:lang w:val="en-GB"/>
        </w:rPr>
      </w:pPr>
      <w:r w:rsidRPr="00995CC5">
        <w:rPr>
          <w:b/>
          <w:sz w:val="28"/>
          <w:lang w:val="en-GB"/>
        </w:rPr>
        <w:t>Speaker Bio</w:t>
      </w:r>
    </w:p>
    <w:p w14:paraId="6584CFB4" w14:textId="13AB0403" w:rsidR="00063262" w:rsidRPr="00995CC5" w:rsidRDefault="00063262" w:rsidP="00995CC5">
      <w:pPr>
        <w:jc w:val="center"/>
        <w:rPr>
          <w:b/>
          <w:sz w:val="28"/>
          <w:lang w:val="en-GB"/>
        </w:rPr>
      </w:pPr>
      <w:r w:rsidRPr="00063262">
        <w:rPr>
          <w:b/>
          <w:sz w:val="28"/>
          <w:lang w:val="en-GB"/>
        </w:rPr>
        <w:t>Wednesday, 3 Nov</w:t>
      </w:r>
      <w:r w:rsidR="003419EA">
        <w:rPr>
          <w:b/>
          <w:sz w:val="28"/>
          <w:lang w:val="en-GB"/>
        </w:rPr>
        <w:t>.</w:t>
      </w:r>
      <w:r w:rsidRPr="00063262">
        <w:rPr>
          <w:b/>
          <w:sz w:val="28"/>
          <w:lang w:val="en-GB"/>
        </w:rPr>
        <w:t xml:space="preserve">  2021, 18:30—19:45, Clyde </w:t>
      </w:r>
      <w:proofErr w:type="gramStart"/>
      <w:r w:rsidRPr="00063262">
        <w:rPr>
          <w:b/>
          <w:sz w:val="28"/>
          <w:lang w:val="en-GB"/>
        </w:rPr>
        <w:t>Auditorium  (</w:t>
      </w:r>
      <w:proofErr w:type="gramEnd"/>
      <w:r w:rsidRPr="00063262">
        <w:rPr>
          <w:b/>
          <w:sz w:val="28"/>
          <w:lang w:val="en-GB"/>
        </w:rPr>
        <w:t>also virtual)</w:t>
      </w:r>
    </w:p>
    <w:p w14:paraId="3C79AB8F" w14:textId="096719E2" w:rsidR="00151E01" w:rsidRDefault="007C099F" w:rsidP="0028387D">
      <w:pPr>
        <w:jc w:val="both"/>
        <w:rPr>
          <w:lang w:val="en-GB"/>
        </w:rPr>
      </w:pPr>
      <w:r>
        <w:rPr>
          <w:noProof/>
          <w:lang w:val="en-GB"/>
        </w:rPr>
        <w:drawing>
          <wp:anchor distT="0" distB="0" distL="114300" distR="114300" simplePos="0" relativeHeight="251659264" behindDoc="0" locked="0" layoutInCell="1" allowOverlap="1" wp14:anchorId="4DB2BBF1" wp14:editId="53589917">
            <wp:simplePos x="0" y="0"/>
            <wp:positionH relativeFrom="margin">
              <wp:align>left</wp:align>
            </wp:positionH>
            <wp:positionV relativeFrom="paragraph">
              <wp:posOffset>285750</wp:posOffset>
            </wp:positionV>
            <wp:extent cx="2009775" cy="1998345"/>
            <wp:effectExtent l="0" t="0" r="9525" b="1905"/>
            <wp:wrapThrough wrapText="bothSides">
              <wp:wrapPolygon edited="0">
                <wp:start x="0" y="0"/>
                <wp:lineTo x="0" y="21415"/>
                <wp:lineTo x="21498" y="21415"/>
                <wp:lineTo x="21498" y="0"/>
                <wp:lineTo x="0" y="0"/>
              </wp:wrapPolygon>
            </wp:wrapThrough>
            <wp:docPr id="3" name="Picture 3" descr="A picture containing person, person, wall,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4FF50.tmp"/>
                    <pic:cNvPicPr/>
                  </pic:nvPicPr>
                  <pic:blipFill>
                    <a:blip r:embed="rId7">
                      <a:extLst>
                        <a:ext uri="{28A0092B-C50C-407E-A947-70E740481C1C}">
                          <a14:useLocalDpi xmlns:a14="http://schemas.microsoft.com/office/drawing/2010/main" val="0"/>
                        </a:ext>
                      </a:extLst>
                    </a:blip>
                    <a:stretch>
                      <a:fillRect/>
                    </a:stretch>
                  </pic:blipFill>
                  <pic:spPr>
                    <a:xfrm>
                      <a:off x="0" y="0"/>
                      <a:ext cx="2009775" cy="1998345"/>
                    </a:xfrm>
                    <a:prstGeom prst="rect">
                      <a:avLst/>
                    </a:prstGeom>
                  </pic:spPr>
                </pic:pic>
              </a:graphicData>
            </a:graphic>
            <wp14:sizeRelH relativeFrom="page">
              <wp14:pctWidth>0</wp14:pctWidth>
            </wp14:sizeRelH>
            <wp14:sizeRelV relativeFrom="page">
              <wp14:pctHeight>0</wp14:pctHeight>
            </wp14:sizeRelV>
          </wp:anchor>
        </w:drawing>
      </w:r>
    </w:p>
    <w:p w14:paraId="6EE7CD7D" w14:textId="4BD0194A" w:rsidR="00151E01" w:rsidRDefault="009E7346" w:rsidP="0028387D">
      <w:pPr>
        <w:jc w:val="both"/>
        <w:rPr>
          <w:lang w:val="en-GB"/>
        </w:rPr>
      </w:pPr>
      <w:r w:rsidRPr="008E343C">
        <w:rPr>
          <w:b/>
          <w:lang w:val="en-GB"/>
        </w:rPr>
        <w:t xml:space="preserve">Olivier </w:t>
      </w:r>
      <w:proofErr w:type="spellStart"/>
      <w:r w:rsidRPr="008E343C">
        <w:rPr>
          <w:b/>
          <w:lang w:val="en-GB"/>
        </w:rPr>
        <w:t>Kassi</w:t>
      </w:r>
      <w:proofErr w:type="spellEnd"/>
      <w:r w:rsidR="00AC5B22">
        <w:rPr>
          <w:lang w:val="en-GB"/>
        </w:rPr>
        <w:t xml:space="preserve">, </w:t>
      </w:r>
      <w:r w:rsidR="00AC5B22" w:rsidRPr="004E257C">
        <w:rPr>
          <w:lang w:val="en-GB"/>
        </w:rPr>
        <w:t>who joined the Board in 2013,</w:t>
      </w:r>
      <w:r>
        <w:rPr>
          <w:lang w:val="en-GB"/>
        </w:rPr>
        <w:t xml:space="preserve"> is the </w:t>
      </w:r>
      <w:r w:rsidRPr="009E7346">
        <w:rPr>
          <w:lang w:val="en-GB"/>
        </w:rPr>
        <w:t>Climate and Carbon Market Advisor</w:t>
      </w:r>
      <w:r>
        <w:rPr>
          <w:lang w:val="en-GB"/>
        </w:rPr>
        <w:t xml:space="preserve"> at the </w:t>
      </w:r>
      <w:r w:rsidRPr="009E7346">
        <w:rPr>
          <w:lang w:val="en-GB"/>
        </w:rPr>
        <w:t>Walloon Air and Climate Agency</w:t>
      </w:r>
      <w:r>
        <w:rPr>
          <w:lang w:val="en-GB"/>
        </w:rPr>
        <w:t xml:space="preserve">. He is the Chair of the CDM Executive Board. </w:t>
      </w:r>
      <w:r w:rsidR="00F973E5">
        <w:rPr>
          <w:lang w:val="en-GB"/>
        </w:rPr>
        <w:t xml:space="preserve">He holds higher degree in Engineering and Management. Olivier has </w:t>
      </w:r>
      <w:r w:rsidR="00F973E5" w:rsidRPr="00F973E5">
        <w:rPr>
          <w:lang w:val="en-GB"/>
        </w:rPr>
        <w:t>more than 15 years of experience in climate change policy and carbon markets at regional, national, European and international levels.</w:t>
      </w:r>
    </w:p>
    <w:p w14:paraId="51428556" w14:textId="39C03BAB" w:rsidR="00151E01" w:rsidRDefault="00151E01" w:rsidP="0028387D">
      <w:pPr>
        <w:jc w:val="both"/>
        <w:rPr>
          <w:lang w:val="en-GB"/>
        </w:rPr>
      </w:pPr>
    </w:p>
    <w:p w14:paraId="1EBDCF90" w14:textId="72D082E1" w:rsidR="00995CC5" w:rsidRDefault="00995CC5" w:rsidP="0028387D">
      <w:pPr>
        <w:jc w:val="both"/>
        <w:rPr>
          <w:lang w:val="en-GB"/>
        </w:rPr>
      </w:pPr>
    </w:p>
    <w:p w14:paraId="4439DB16" w14:textId="7A96C3D0" w:rsidR="00995CC5" w:rsidRDefault="00995CC5" w:rsidP="0028387D">
      <w:pPr>
        <w:jc w:val="both"/>
        <w:rPr>
          <w:lang w:val="en-GB"/>
        </w:rPr>
      </w:pPr>
    </w:p>
    <w:p w14:paraId="5A64CC17" w14:textId="77777777" w:rsidR="00B72562" w:rsidRPr="00B72562" w:rsidRDefault="00B72562" w:rsidP="00B72562">
      <w:pPr>
        <w:spacing w:before="240" w:after="240"/>
        <w:jc w:val="both"/>
        <w:rPr>
          <w:lang w:val="en-GB"/>
        </w:rPr>
      </w:pPr>
      <w:r w:rsidRPr="008E343C">
        <w:rPr>
          <w:b/>
          <w:noProof/>
          <w:lang w:val="en-GB"/>
        </w:rPr>
        <w:drawing>
          <wp:anchor distT="0" distB="0" distL="114300" distR="114300" simplePos="0" relativeHeight="251661312" behindDoc="0" locked="0" layoutInCell="1" allowOverlap="1" wp14:anchorId="67F67BD3" wp14:editId="6ED2B28B">
            <wp:simplePos x="0" y="0"/>
            <wp:positionH relativeFrom="margin">
              <wp:align>left</wp:align>
            </wp:positionH>
            <wp:positionV relativeFrom="paragraph">
              <wp:posOffset>125095</wp:posOffset>
            </wp:positionV>
            <wp:extent cx="1990725" cy="2484120"/>
            <wp:effectExtent l="19050" t="19050" r="9525" b="11430"/>
            <wp:wrapSquare wrapText="bothSides"/>
            <wp:docPr id="4" name="Imagen 3" descr="Un hombre con traje y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i Gadde.jpg"/>
                    <pic:cNvPicPr/>
                  </pic:nvPicPr>
                  <pic:blipFill rotWithShape="1">
                    <a:blip r:embed="rId8" cstate="print">
                      <a:extLst>
                        <a:ext uri="{28A0092B-C50C-407E-A947-70E740481C1C}">
                          <a14:useLocalDpi xmlns:a14="http://schemas.microsoft.com/office/drawing/2010/main" val="0"/>
                        </a:ext>
                      </a:extLst>
                    </a:blip>
                    <a:srcRect b="4392"/>
                    <a:stretch/>
                  </pic:blipFill>
                  <pic:spPr bwMode="auto">
                    <a:xfrm>
                      <a:off x="0" y="0"/>
                      <a:ext cx="2000044" cy="2496303"/>
                    </a:xfrm>
                    <a:prstGeom prst="rect">
                      <a:avLst/>
                    </a:prstGeom>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343C">
        <w:rPr>
          <w:b/>
          <w:lang w:val="en-GB"/>
        </w:rPr>
        <w:t>Hari Gadde</w:t>
      </w:r>
      <w:r w:rsidRPr="00B72562">
        <w:rPr>
          <w:lang w:val="en-GB"/>
        </w:rPr>
        <w:t xml:space="preserve"> is a Senior Climate Change Specialist in the Carbon Markers and Innovation practice of the Climate Change Group in the World Bank. He has been working on climate change related issues, especially on carbon markets and carbon pricing for more than 15 years. He is one of the leading members of the Article 6 work program for piloting next generation of carbon market concepts in the World Bank and leads the development of Approach Papers of the Article 6 Warehouse program and the digitalization of MRV systems. He is also coordinator for the technical work program of the Partnership for Market Implementation (PMI) and leads the Standardized Crediting Framework implementation under the Carbon Initiative for Development (Ci-Dev).</w:t>
      </w:r>
    </w:p>
    <w:p w14:paraId="04E30731" w14:textId="4297ED63" w:rsidR="00995CC5" w:rsidRDefault="00995CC5" w:rsidP="0028387D">
      <w:pPr>
        <w:jc w:val="both"/>
        <w:rPr>
          <w:lang w:val="en-GB"/>
        </w:rPr>
      </w:pPr>
    </w:p>
    <w:p w14:paraId="597AD3E4" w14:textId="145C75A3" w:rsidR="00220573" w:rsidRDefault="00220573" w:rsidP="0028387D">
      <w:pPr>
        <w:jc w:val="both"/>
        <w:rPr>
          <w:lang w:val="en-GB"/>
        </w:rPr>
      </w:pPr>
    </w:p>
    <w:p w14:paraId="3A19A37D" w14:textId="04A1D1DF" w:rsidR="00220573" w:rsidRDefault="00220573" w:rsidP="0028387D">
      <w:pPr>
        <w:jc w:val="both"/>
        <w:rPr>
          <w:lang w:val="en-GB"/>
        </w:rPr>
      </w:pPr>
    </w:p>
    <w:p w14:paraId="4EFD1B39" w14:textId="77777777" w:rsidR="00220573" w:rsidRDefault="00220573" w:rsidP="0028387D">
      <w:pPr>
        <w:jc w:val="both"/>
        <w:rPr>
          <w:lang w:val="en-GB"/>
        </w:rPr>
      </w:pPr>
    </w:p>
    <w:p w14:paraId="525DBEE8" w14:textId="0398FF51" w:rsidR="003E5FE2" w:rsidRDefault="001F755C" w:rsidP="0028387D">
      <w:pPr>
        <w:jc w:val="both"/>
        <w:rPr>
          <w:lang w:val="en-GB"/>
        </w:rPr>
      </w:pPr>
      <w:r w:rsidRPr="008E343C">
        <w:rPr>
          <w:b/>
          <w:noProof/>
          <w:lang w:val="en-GB"/>
        </w:rPr>
        <w:lastRenderedPageBreak/>
        <w:drawing>
          <wp:anchor distT="0" distB="0" distL="114300" distR="114300" simplePos="0" relativeHeight="251658240" behindDoc="0" locked="0" layoutInCell="1" allowOverlap="1" wp14:anchorId="7978ADB8" wp14:editId="331561FF">
            <wp:simplePos x="0" y="0"/>
            <wp:positionH relativeFrom="column">
              <wp:posOffset>-3810</wp:posOffset>
            </wp:positionH>
            <wp:positionV relativeFrom="paragraph">
              <wp:posOffset>-3810</wp:posOffset>
            </wp:positionV>
            <wp:extent cx="1990725" cy="2137509"/>
            <wp:effectExtent l="0" t="0" r="0" b="0"/>
            <wp:wrapThrough wrapText="bothSides">
              <wp:wrapPolygon edited="0">
                <wp:start x="0" y="0"/>
                <wp:lineTo x="0" y="21369"/>
                <wp:lineTo x="21290" y="21369"/>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2137509"/>
                    </a:xfrm>
                    <a:prstGeom prst="rect">
                      <a:avLst/>
                    </a:prstGeom>
                    <a:noFill/>
                    <a:ln>
                      <a:noFill/>
                    </a:ln>
                  </pic:spPr>
                </pic:pic>
              </a:graphicData>
            </a:graphic>
            <wp14:sizeRelH relativeFrom="page">
              <wp14:pctWidth>0</wp14:pctWidth>
            </wp14:sizeRelH>
            <wp14:sizeRelV relativeFrom="page">
              <wp14:pctHeight>0</wp14:pctHeight>
            </wp14:sizeRelV>
          </wp:anchor>
        </w:drawing>
      </w:r>
      <w:r w:rsidR="00483C47" w:rsidRPr="008E343C">
        <w:rPr>
          <w:b/>
          <w:lang w:val="en-GB"/>
        </w:rPr>
        <w:t>Florian Eickhold</w:t>
      </w:r>
      <w:r w:rsidR="00483C47">
        <w:rPr>
          <w:lang w:val="en-GB"/>
        </w:rPr>
        <w:t xml:space="preserve"> </w:t>
      </w:r>
      <w:r w:rsidR="00C178C9">
        <w:rPr>
          <w:lang w:val="en-GB"/>
        </w:rPr>
        <w:t xml:space="preserve">is the </w:t>
      </w:r>
      <w:r w:rsidR="00483C47" w:rsidRPr="00483C47">
        <w:rPr>
          <w:lang w:val="en-GB"/>
        </w:rPr>
        <w:t xml:space="preserve">Climate Finance and Environmental Markets Expert at </w:t>
      </w:r>
      <w:proofErr w:type="spellStart"/>
      <w:r w:rsidR="00483C47" w:rsidRPr="00483C47">
        <w:rPr>
          <w:lang w:val="en-GB"/>
        </w:rPr>
        <w:t>atmosfair</w:t>
      </w:r>
      <w:proofErr w:type="spellEnd"/>
      <w:r w:rsidR="00C178C9">
        <w:rPr>
          <w:lang w:val="en-GB"/>
        </w:rPr>
        <w:t xml:space="preserve">. He holds </w:t>
      </w:r>
      <w:r w:rsidR="00483C47" w:rsidRPr="00483C47">
        <w:rPr>
          <w:lang w:val="en-GB"/>
        </w:rPr>
        <w:t>Diploma in Latin American Studies</w:t>
      </w:r>
      <w:r w:rsidR="00C178C9">
        <w:rPr>
          <w:lang w:val="en-GB"/>
        </w:rPr>
        <w:t xml:space="preserve">. </w:t>
      </w:r>
      <w:r w:rsidR="00E036A4">
        <w:rPr>
          <w:lang w:val="en-GB"/>
        </w:rPr>
        <w:t xml:space="preserve">He </w:t>
      </w:r>
      <w:r w:rsidR="001475A0">
        <w:rPr>
          <w:lang w:val="en-GB"/>
        </w:rPr>
        <w:t xml:space="preserve">has over 15 </w:t>
      </w:r>
      <w:r w:rsidR="00522942">
        <w:rPr>
          <w:lang w:val="en-GB"/>
        </w:rPr>
        <w:t>years’ experience</w:t>
      </w:r>
      <w:r w:rsidR="00F41F65" w:rsidRPr="0028387D">
        <w:rPr>
          <w:lang w:val="en-GB"/>
        </w:rPr>
        <w:t xml:space="preserve"> with the development of climate policies and </w:t>
      </w:r>
      <w:r w:rsidR="006D2202" w:rsidRPr="0028387D">
        <w:rPr>
          <w:lang w:val="en-GB"/>
        </w:rPr>
        <w:t>solutions</w:t>
      </w:r>
      <w:r w:rsidR="00522942">
        <w:rPr>
          <w:lang w:val="en-GB"/>
        </w:rPr>
        <w:t>. A</w:t>
      </w:r>
      <w:r w:rsidR="00F41F65" w:rsidRPr="0028387D">
        <w:rPr>
          <w:lang w:val="en-GB"/>
        </w:rPr>
        <w:t>fter graduating as Scientist of Latin American Studi</w:t>
      </w:r>
      <w:r w:rsidR="00DA70CE" w:rsidRPr="0028387D">
        <w:rPr>
          <w:lang w:val="en-GB"/>
        </w:rPr>
        <w:t>es at the University of Cologne focussing</w:t>
      </w:r>
      <w:r w:rsidR="00F41F65" w:rsidRPr="0028387D">
        <w:rPr>
          <w:lang w:val="en-GB"/>
        </w:rPr>
        <w:t xml:space="preserve"> in his education on environmental economic</w:t>
      </w:r>
      <w:r w:rsidR="00DA70CE" w:rsidRPr="0028387D">
        <w:rPr>
          <w:lang w:val="en-GB"/>
        </w:rPr>
        <w:t>s</w:t>
      </w:r>
      <w:r w:rsidR="00F41F65" w:rsidRPr="0028387D">
        <w:rPr>
          <w:lang w:val="en-GB"/>
        </w:rPr>
        <w:t xml:space="preserve"> and </w:t>
      </w:r>
      <w:r w:rsidR="00B91572" w:rsidRPr="0028387D">
        <w:rPr>
          <w:lang w:val="en-GB"/>
        </w:rPr>
        <w:t xml:space="preserve">international </w:t>
      </w:r>
      <w:r w:rsidR="00522942" w:rsidRPr="0028387D">
        <w:rPr>
          <w:lang w:val="en-GB"/>
        </w:rPr>
        <w:t>politics,</w:t>
      </w:r>
      <w:r w:rsidR="00522942">
        <w:rPr>
          <w:lang w:val="en-GB"/>
        </w:rPr>
        <w:t xml:space="preserve"> h</w:t>
      </w:r>
      <w:r w:rsidR="00157FEE" w:rsidRPr="0028387D">
        <w:rPr>
          <w:lang w:val="en-GB"/>
        </w:rPr>
        <w:t>e</w:t>
      </w:r>
      <w:r w:rsidR="00522942">
        <w:rPr>
          <w:lang w:val="en-GB"/>
        </w:rPr>
        <w:t xml:space="preserve"> started to work on international climate change projects. Now he </w:t>
      </w:r>
      <w:r w:rsidR="00157FEE" w:rsidRPr="0028387D">
        <w:rPr>
          <w:lang w:val="en-GB"/>
        </w:rPr>
        <w:t xml:space="preserve">designs sustainable carbon market </w:t>
      </w:r>
      <w:r w:rsidR="006D2202" w:rsidRPr="0028387D">
        <w:rPr>
          <w:lang w:val="en-GB"/>
        </w:rPr>
        <w:t xml:space="preserve">and climate finance </w:t>
      </w:r>
      <w:r w:rsidR="00157FEE" w:rsidRPr="0028387D">
        <w:rPr>
          <w:lang w:val="en-GB"/>
        </w:rPr>
        <w:t xml:space="preserve">projects and </w:t>
      </w:r>
      <w:r w:rsidR="006D2202" w:rsidRPr="0028387D">
        <w:rPr>
          <w:lang w:val="en-GB"/>
        </w:rPr>
        <w:t xml:space="preserve">innovates key elements of corporate or public climate change strategies. </w:t>
      </w:r>
      <w:r w:rsidR="007833C4">
        <w:rPr>
          <w:lang w:val="en-GB"/>
        </w:rPr>
        <w:t xml:space="preserve">At </w:t>
      </w:r>
      <w:proofErr w:type="spellStart"/>
      <w:r w:rsidR="007833C4">
        <w:rPr>
          <w:lang w:val="en-GB"/>
        </w:rPr>
        <w:t>atmosfair</w:t>
      </w:r>
      <w:proofErr w:type="spellEnd"/>
      <w:r w:rsidR="007833C4">
        <w:rPr>
          <w:lang w:val="en-GB"/>
        </w:rPr>
        <w:t xml:space="preserve"> he leads the negotiations with host countries on corresponding adjustments and </w:t>
      </w:r>
      <w:r w:rsidR="00CB4A7B">
        <w:rPr>
          <w:lang w:val="en-GB"/>
        </w:rPr>
        <w:t>strategic</w:t>
      </w:r>
      <w:r w:rsidR="007833C4">
        <w:rPr>
          <w:lang w:val="en-GB"/>
        </w:rPr>
        <w:t xml:space="preserve"> development</w:t>
      </w:r>
      <w:r w:rsidR="00CB4A7B">
        <w:rPr>
          <w:lang w:val="en-GB"/>
        </w:rPr>
        <w:t>s</w:t>
      </w:r>
      <w:r w:rsidR="007833C4">
        <w:rPr>
          <w:lang w:val="en-GB"/>
        </w:rPr>
        <w:t xml:space="preserve"> for a “Paris</w:t>
      </w:r>
      <w:r w:rsidR="00483C47">
        <w:rPr>
          <w:lang w:val="en-GB"/>
        </w:rPr>
        <w:t>-</w:t>
      </w:r>
      <w:r w:rsidR="007833C4">
        <w:rPr>
          <w:lang w:val="en-GB"/>
        </w:rPr>
        <w:t xml:space="preserve">aligned” </w:t>
      </w:r>
      <w:r w:rsidR="00522942">
        <w:rPr>
          <w:lang w:val="en-GB"/>
        </w:rPr>
        <w:t>Voluntary Carbon Market</w:t>
      </w:r>
      <w:r w:rsidR="00CB4A7B">
        <w:rPr>
          <w:lang w:val="en-GB"/>
        </w:rPr>
        <w:t>.</w:t>
      </w:r>
    </w:p>
    <w:p w14:paraId="627A1258" w14:textId="77777777" w:rsidR="00591DD9" w:rsidRDefault="00591DD9" w:rsidP="0028387D">
      <w:pPr>
        <w:jc w:val="both"/>
        <w:rPr>
          <w:lang w:val="en-GB"/>
        </w:rPr>
      </w:pPr>
    </w:p>
    <w:p w14:paraId="354F01DD" w14:textId="7FAF1985" w:rsidR="00591DD9" w:rsidRDefault="00D015BC" w:rsidP="0028387D">
      <w:pPr>
        <w:jc w:val="both"/>
        <w:rPr>
          <w:lang w:val="en-GB"/>
        </w:rPr>
      </w:pPr>
      <w:r w:rsidRPr="008E343C">
        <w:rPr>
          <w:b/>
          <w:lang w:val="en-GB"/>
        </w:rPr>
        <w:t>Hitesh Goyal</w:t>
      </w:r>
      <w:r>
        <w:rPr>
          <w:lang w:val="en-GB"/>
        </w:rPr>
        <w:t xml:space="preserve"> is the represen</w:t>
      </w:r>
      <w:r w:rsidR="007C065D">
        <w:rPr>
          <w:lang w:val="en-GB"/>
        </w:rPr>
        <w:t xml:space="preserve">tative of </w:t>
      </w:r>
      <w:r w:rsidR="00FA7A0C" w:rsidRPr="00FA7A0C">
        <w:rPr>
          <w:lang w:val="en-GB"/>
        </w:rPr>
        <w:t>Nature Club of Rajasthan</w:t>
      </w:r>
      <w:r w:rsidRPr="00D015BC">
        <w:t xml:space="preserve"> </w:t>
      </w:r>
      <w:r w:rsidR="007C065D">
        <w:t xml:space="preserve">– an </w:t>
      </w:r>
      <w:r w:rsidRPr="00D015BC">
        <w:rPr>
          <w:lang w:val="en-GB"/>
        </w:rPr>
        <w:t xml:space="preserve">Action Group </w:t>
      </w:r>
      <w:proofErr w:type="gramStart"/>
      <w:r w:rsidRPr="00D015BC">
        <w:rPr>
          <w:lang w:val="en-GB"/>
        </w:rPr>
        <w:t>For</w:t>
      </w:r>
      <w:proofErr w:type="gramEnd"/>
      <w:r w:rsidRPr="00D015BC">
        <w:rPr>
          <w:lang w:val="en-GB"/>
        </w:rPr>
        <w:t xml:space="preserve"> Nature Conservation</w:t>
      </w:r>
      <w:r w:rsidR="007C065D">
        <w:rPr>
          <w:lang w:val="en-GB"/>
        </w:rPr>
        <w:t xml:space="preserve">, which is the </w:t>
      </w:r>
      <w:r w:rsidR="00AB0039" w:rsidRPr="00AB0039">
        <w:rPr>
          <w:lang w:val="en-GB"/>
        </w:rPr>
        <w:t>Coordinating/Managing Entity</w:t>
      </w:r>
      <w:r w:rsidR="007C065D">
        <w:rPr>
          <w:lang w:val="en-GB"/>
        </w:rPr>
        <w:t xml:space="preserve"> for </w:t>
      </w:r>
      <w:proofErr w:type="spellStart"/>
      <w:r w:rsidR="00AB0039" w:rsidRPr="00AB0039">
        <w:rPr>
          <w:lang w:val="en-GB"/>
        </w:rPr>
        <w:t>PoA</w:t>
      </w:r>
      <w:proofErr w:type="spellEnd"/>
      <w:r w:rsidR="00AB0039" w:rsidRPr="00AB0039">
        <w:rPr>
          <w:lang w:val="en-GB"/>
        </w:rPr>
        <w:t xml:space="preserve"> 10516: Improved cook stoves and sustainable charcoal initiative</w:t>
      </w:r>
      <w:r w:rsidR="007C065D">
        <w:rPr>
          <w:lang w:val="en-GB"/>
        </w:rPr>
        <w:t>.</w:t>
      </w:r>
      <w:r w:rsidR="00AB0039" w:rsidRPr="00AB0039">
        <w:rPr>
          <w:lang w:val="en-GB"/>
        </w:rPr>
        <w:t xml:space="preserve"> </w:t>
      </w:r>
      <w:r w:rsidR="004A5F99">
        <w:rPr>
          <w:noProof/>
        </w:rPr>
        <w:drawing>
          <wp:anchor distT="0" distB="0" distL="114300" distR="114300" simplePos="0" relativeHeight="251664384" behindDoc="0" locked="0" layoutInCell="1" allowOverlap="1" wp14:anchorId="04366BD4" wp14:editId="460C1268">
            <wp:simplePos x="1076325" y="3676650"/>
            <wp:positionH relativeFrom="column">
              <wp:align>left</wp:align>
            </wp:positionH>
            <wp:positionV relativeFrom="paragraph">
              <wp:align>top</wp:align>
            </wp:positionV>
            <wp:extent cx="1990725" cy="229176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2291768"/>
                    </a:xfrm>
                    <a:prstGeom prst="rect">
                      <a:avLst/>
                    </a:prstGeom>
                    <a:noFill/>
                    <a:ln>
                      <a:noFill/>
                    </a:ln>
                  </pic:spPr>
                </pic:pic>
              </a:graphicData>
            </a:graphic>
          </wp:anchor>
        </w:drawing>
      </w:r>
      <w:r w:rsidR="00FA7A0C">
        <w:rPr>
          <w:lang w:val="en-GB"/>
        </w:rPr>
        <w:br w:type="textWrapping" w:clear="all"/>
      </w:r>
    </w:p>
    <w:p w14:paraId="7B730C5B" w14:textId="07AE07CE" w:rsidR="00FB4440" w:rsidRDefault="00FB4440" w:rsidP="0028387D">
      <w:pPr>
        <w:jc w:val="both"/>
        <w:rPr>
          <w:lang w:val="en-GB"/>
        </w:rPr>
      </w:pPr>
    </w:p>
    <w:p w14:paraId="3C2E431D" w14:textId="77777777" w:rsidR="00591DD9" w:rsidRDefault="00591DD9" w:rsidP="0028387D">
      <w:pPr>
        <w:jc w:val="both"/>
        <w:rPr>
          <w:lang w:val="en-GB"/>
        </w:rPr>
      </w:pPr>
      <w:bookmarkStart w:id="0" w:name="_GoBack"/>
      <w:bookmarkEnd w:id="0"/>
    </w:p>
    <w:p w14:paraId="3C1443B4" w14:textId="0BABBDD9" w:rsidR="00483C47" w:rsidRDefault="00262C9F" w:rsidP="004D7061">
      <w:pPr>
        <w:jc w:val="both"/>
        <w:rPr>
          <w:lang w:val="en-GB"/>
        </w:rPr>
      </w:pPr>
      <w:r>
        <w:rPr>
          <w:noProof/>
        </w:rPr>
        <w:drawing>
          <wp:anchor distT="0" distB="0" distL="114300" distR="114300" simplePos="0" relativeHeight="251666432" behindDoc="0" locked="0" layoutInCell="1" allowOverlap="1" wp14:anchorId="133D52FB" wp14:editId="294D7B75">
            <wp:simplePos x="0" y="0"/>
            <wp:positionH relativeFrom="column">
              <wp:posOffset>-3810</wp:posOffset>
            </wp:positionH>
            <wp:positionV relativeFrom="paragraph">
              <wp:posOffset>0</wp:posOffset>
            </wp:positionV>
            <wp:extent cx="2381250" cy="2381250"/>
            <wp:effectExtent l="0" t="0" r="0" b="0"/>
            <wp:wrapThrough wrapText="bothSides">
              <wp:wrapPolygon edited="0">
                <wp:start x="0" y="0"/>
                <wp:lineTo x="0" y="21427"/>
                <wp:lineTo x="21427" y="21427"/>
                <wp:lineTo x="2142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anchor>
        </w:drawing>
      </w:r>
      <w:r w:rsidR="00C6489D" w:rsidRPr="00C6489D">
        <w:rPr>
          <w:lang w:val="en-GB"/>
        </w:rPr>
        <w:t xml:space="preserve">Having spent the past 12 years working in the voluntary and compliance carbon markets and climate policy thought leadership, </w:t>
      </w:r>
      <w:r w:rsidR="00C6489D" w:rsidRPr="001A081C">
        <w:rPr>
          <w:b/>
          <w:lang w:val="en-GB"/>
        </w:rPr>
        <w:t xml:space="preserve">Marco </w:t>
      </w:r>
      <w:proofErr w:type="spellStart"/>
      <w:r w:rsidR="001A081C" w:rsidRPr="001A081C">
        <w:rPr>
          <w:b/>
          <w:lang w:val="en-GB"/>
        </w:rPr>
        <w:t>Magini</w:t>
      </w:r>
      <w:proofErr w:type="spellEnd"/>
      <w:r w:rsidR="001A081C">
        <w:rPr>
          <w:lang w:val="en-GB"/>
        </w:rPr>
        <w:t xml:space="preserve"> </w:t>
      </w:r>
      <w:r w:rsidR="00C6489D" w:rsidRPr="00C6489D">
        <w:rPr>
          <w:lang w:val="en-GB"/>
        </w:rPr>
        <w:t xml:space="preserve">holds the role of Director Projects </w:t>
      </w:r>
      <w:r w:rsidR="001A081C">
        <w:rPr>
          <w:lang w:val="en-GB"/>
        </w:rPr>
        <w:t>and</w:t>
      </w:r>
      <w:r w:rsidR="00C6489D" w:rsidRPr="00C6489D">
        <w:rPr>
          <w:lang w:val="en-GB"/>
        </w:rPr>
        <w:t xml:space="preserve"> Portfolio Management.  With practical experience in carbon project development, implementation and trading, Marco is passionate about placing innovation and partnership at the heart of our climate projects. The team currently manages more than 300 projects worldwide and it consists of a team of more than 200 experts around the globe.  Marco graduated in International and Economic Policy from the London School of Economics.</w:t>
      </w:r>
    </w:p>
    <w:p w14:paraId="6F3D62D8" w14:textId="2105ECFC" w:rsidR="003419EA" w:rsidRDefault="003419EA" w:rsidP="003419EA">
      <w:pPr>
        <w:rPr>
          <w:lang w:val="en-GB"/>
        </w:rPr>
      </w:pPr>
    </w:p>
    <w:p w14:paraId="7B614467" w14:textId="3D9658A6" w:rsidR="003419EA" w:rsidRPr="003419EA" w:rsidRDefault="003419EA" w:rsidP="003419EA">
      <w:pPr>
        <w:tabs>
          <w:tab w:val="left" w:pos="4740"/>
        </w:tabs>
        <w:jc w:val="center"/>
        <w:rPr>
          <w:lang w:val="en-GB"/>
        </w:rPr>
      </w:pPr>
      <w:r>
        <w:rPr>
          <w:lang w:val="en-GB"/>
        </w:rPr>
        <w:t>----------------------</w:t>
      </w:r>
    </w:p>
    <w:sectPr w:rsidR="003419EA" w:rsidRPr="003419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NjE3MjM2NDc3MDJS0lEKTi0uzszPAykwqgUAtcpVoCwAAAA="/>
  </w:docVars>
  <w:rsids>
    <w:rsidRoot w:val="000252A1"/>
    <w:rsid w:val="000252A1"/>
    <w:rsid w:val="00063262"/>
    <w:rsid w:val="0009309E"/>
    <w:rsid w:val="000D4551"/>
    <w:rsid w:val="00132A40"/>
    <w:rsid w:val="001475A0"/>
    <w:rsid w:val="00151E01"/>
    <w:rsid w:val="00157FEE"/>
    <w:rsid w:val="00177894"/>
    <w:rsid w:val="001A081C"/>
    <w:rsid w:val="001F215D"/>
    <w:rsid w:val="001F755C"/>
    <w:rsid w:val="00200D9E"/>
    <w:rsid w:val="0021444B"/>
    <w:rsid w:val="00220573"/>
    <w:rsid w:val="00262C9F"/>
    <w:rsid w:val="0028387D"/>
    <w:rsid w:val="002D18D7"/>
    <w:rsid w:val="00336540"/>
    <w:rsid w:val="003419EA"/>
    <w:rsid w:val="003526CF"/>
    <w:rsid w:val="003E5FE2"/>
    <w:rsid w:val="00464258"/>
    <w:rsid w:val="00470F74"/>
    <w:rsid w:val="00483C47"/>
    <w:rsid w:val="004A5F99"/>
    <w:rsid w:val="004D2F3C"/>
    <w:rsid w:val="004D7061"/>
    <w:rsid w:val="004E257C"/>
    <w:rsid w:val="00522942"/>
    <w:rsid w:val="00591DD9"/>
    <w:rsid w:val="006D2202"/>
    <w:rsid w:val="0070047A"/>
    <w:rsid w:val="007833C4"/>
    <w:rsid w:val="007C065D"/>
    <w:rsid w:val="007C099F"/>
    <w:rsid w:val="008A1191"/>
    <w:rsid w:val="008E343C"/>
    <w:rsid w:val="00995CC5"/>
    <w:rsid w:val="009E7346"/>
    <w:rsid w:val="00A235FC"/>
    <w:rsid w:val="00AB0039"/>
    <w:rsid w:val="00AC5B22"/>
    <w:rsid w:val="00B05A66"/>
    <w:rsid w:val="00B44C90"/>
    <w:rsid w:val="00B66747"/>
    <w:rsid w:val="00B72562"/>
    <w:rsid w:val="00B8429A"/>
    <w:rsid w:val="00B91572"/>
    <w:rsid w:val="00C178C9"/>
    <w:rsid w:val="00C6489D"/>
    <w:rsid w:val="00CB4A7B"/>
    <w:rsid w:val="00CC054A"/>
    <w:rsid w:val="00CE072F"/>
    <w:rsid w:val="00D015BC"/>
    <w:rsid w:val="00DA70CE"/>
    <w:rsid w:val="00E036A4"/>
    <w:rsid w:val="00E51206"/>
    <w:rsid w:val="00E5334C"/>
    <w:rsid w:val="00F41F65"/>
    <w:rsid w:val="00F973E5"/>
    <w:rsid w:val="00FA7A0C"/>
    <w:rsid w:val="00FB44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B6F6"/>
  <w15:chartTrackingRefBased/>
  <w15:docId w15:val="{18AC4866-9A21-4F60-87B6-EAAD598E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C47"/>
    <w:rPr>
      <w:color w:val="0000FF"/>
      <w:u w:val="single"/>
    </w:rPr>
  </w:style>
  <w:style w:type="paragraph" w:styleId="BalloonText">
    <w:name w:val="Balloon Text"/>
    <w:basedOn w:val="Normal"/>
    <w:link w:val="BalloonTextChar"/>
    <w:uiPriority w:val="99"/>
    <w:semiHidden/>
    <w:unhideWhenUsed/>
    <w:rsid w:val="00B44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90"/>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51084">
      <w:bodyDiv w:val="1"/>
      <w:marLeft w:val="0"/>
      <w:marRight w:val="0"/>
      <w:marTop w:val="0"/>
      <w:marBottom w:val="0"/>
      <w:divBdr>
        <w:top w:val="none" w:sz="0" w:space="0" w:color="auto"/>
        <w:left w:val="none" w:sz="0" w:space="0" w:color="auto"/>
        <w:bottom w:val="none" w:sz="0" w:space="0" w:color="auto"/>
        <w:right w:val="none" w:sz="0" w:space="0" w:color="auto"/>
      </w:divBdr>
      <w:divsChild>
        <w:div w:id="1067336351">
          <w:marLeft w:val="0"/>
          <w:marRight w:val="0"/>
          <w:marTop w:val="0"/>
          <w:marBottom w:val="0"/>
          <w:divBdr>
            <w:top w:val="none" w:sz="0" w:space="0" w:color="auto"/>
            <w:left w:val="none" w:sz="0" w:space="0" w:color="auto"/>
            <w:bottom w:val="none" w:sz="0" w:space="0" w:color="auto"/>
            <w:right w:val="none" w:sz="0" w:space="0" w:color="auto"/>
          </w:divBdr>
          <w:divsChild>
            <w:div w:id="1211920160">
              <w:marLeft w:val="0"/>
              <w:marRight w:val="0"/>
              <w:marTop w:val="0"/>
              <w:marBottom w:val="0"/>
              <w:divBdr>
                <w:top w:val="none" w:sz="0" w:space="0" w:color="auto"/>
                <w:left w:val="none" w:sz="0" w:space="0" w:color="auto"/>
                <w:bottom w:val="none" w:sz="0" w:space="0" w:color="auto"/>
                <w:right w:val="none" w:sz="0" w:space="0" w:color="auto"/>
              </w:divBdr>
              <w:divsChild>
                <w:div w:id="1895894621">
                  <w:marLeft w:val="0"/>
                  <w:marRight w:val="0"/>
                  <w:marTop w:val="0"/>
                  <w:marBottom w:val="0"/>
                  <w:divBdr>
                    <w:top w:val="none" w:sz="0" w:space="0" w:color="auto"/>
                    <w:left w:val="none" w:sz="0" w:space="0" w:color="auto"/>
                    <w:bottom w:val="none" w:sz="0" w:space="0" w:color="auto"/>
                    <w:right w:val="none" w:sz="0" w:space="0" w:color="auto"/>
                  </w:divBdr>
                </w:div>
                <w:div w:id="209804376">
                  <w:marLeft w:val="0"/>
                  <w:marRight w:val="0"/>
                  <w:marTop w:val="0"/>
                  <w:marBottom w:val="0"/>
                  <w:divBdr>
                    <w:top w:val="none" w:sz="0" w:space="0" w:color="auto"/>
                    <w:left w:val="none" w:sz="0" w:space="0" w:color="auto"/>
                    <w:bottom w:val="none" w:sz="0" w:space="0" w:color="auto"/>
                    <w:right w:val="none" w:sz="0" w:space="0" w:color="auto"/>
                  </w:divBdr>
                </w:div>
                <w:div w:id="1360164162">
                  <w:marLeft w:val="0"/>
                  <w:marRight w:val="0"/>
                  <w:marTop w:val="0"/>
                  <w:marBottom w:val="0"/>
                  <w:divBdr>
                    <w:top w:val="none" w:sz="0" w:space="0" w:color="auto"/>
                    <w:left w:val="none" w:sz="0" w:space="0" w:color="auto"/>
                    <w:bottom w:val="none" w:sz="0" w:space="0" w:color="auto"/>
                    <w:right w:val="none" w:sz="0" w:space="0" w:color="auto"/>
                  </w:divBdr>
                </w:div>
                <w:div w:id="39475167">
                  <w:marLeft w:val="0"/>
                  <w:marRight w:val="0"/>
                  <w:marTop w:val="0"/>
                  <w:marBottom w:val="0"/>
                  <w:divBdr>
                    <w:top w:val="none" w:sz="0" w:space="0" w:color="auto"/>
                    <w:left w:val="none" w:sz="0" w:space="0" w:color="auto"/>
                    <w:bottom w:val="none" w:sz="0" w:space="0" w:color="auto"/>
                    <w:right w:val="none" w:sz="0" w:space="0" w:color="auto"/>
                  </w:divBdr>
                </w:div>
                <w:div w:id="4712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7FB7D729065347B070178D832B8AFD" ma:contentTypeVersion="14" ma:contentTypeDescription="Create a new document." ma:contentTypeScope="" ma:versionID="7abfe6d8da0ae439d259347118872d8d">
  <xsd:schema xmlns:xsd="http://www.w3.org/2001/XMLSchema" xmlns:xs="http://www.w3.org/2001/XMLSchema" xmlns:p="http://schemas.microsoft.com/office/2006/metadata/properties" xmlns:ns3="d51b9139-623a-4f88-aa00-837ed8ae6948" xmlns:ns4="b02ce08a-42f1-4a25-9214-d58ae9d2239a" targetNamespace="http://schemas.microsoft.com/office/2006/metadata/properties" ma:root="true" ma:fieldsID="350b8aa01de3873cd5a7e48b34297e40" ns3:_="" ns4:_="">
    <xsd:import namespace="d51b9139-623a-4f88-aa00-837ed8ae6948"/>
    <xsd:import namespace="b02ce08a-42f1-4a25-9214-d58ae9d223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b9139-623a-4f88-aa00-837ed8ae69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ce08a-42f1-4a25-9214-d58ae9d223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16CCF-8F8C-4482-BBD9-56E229785DF9}">
  <ds:schemaRefs>
    <ds:schemaRef ds:uri="http://purl.org/dc/terms/"/>
    <ds:schemaRef ds:uri="b02ce08a-42f1-4a25-9214-d58ae9d22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51b9139-623a-4f88-aa00-837ed8ae6948"/>
    <ds:schemaRef ds:uri="http://www.w3.org/XML/1998/namespace"/>
    <ds:schemaRef ds:uri="http://purl.org/dc/dcmitype/"/>
  </ds:schemaRefs>
</ds:datastoreItem>
</file>

<file path=customXml/itemProps2.xml><?xml version="1.0" encoding="utf-8"?>
<ds:datastoreItem xmlns:ds="http://schemas.openxmlformats.org/officeDocument/2006/customXml" ds:itemID="{6F340F6F-354C-428D-A9A8-CD11DE1FB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b9139-623a-4f88-aa00-837ed8ae6948"/>
    <ds:schemaRef ds:uri="b02ce08a-42f1-4a25-9214-d58ae9d22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4354B-22FD-44C0-82FC-993694C15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2424</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Eickhold</dc:creator>
  <cp:keywords/>
  <dc:description/>
  <cp:lastModifiedBy>Michaela Ritter</cp:lastModifiedBy>
  <cp:revision>2</cp:revision>
  <dcterms:created xsi:type="dcterms:W3CDTF">2021-11-03T16:21:00Z</dcterms:created>
  <dcterms:modified xsi:type="dcterms:W3CDTF">2021-11-03T16:21:00Z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0x010100ED7FB7D729065347B070178D832B8AFD</vt:lpwstr>
  </property>
</Properties>
</file>