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0F08" w14:textId="77777777" w:rsidR="00A24290" w:rsidRPr="00F42E1C" w:rsidRDefault="00000000">
      <w:pPr>
        <w:jc w:val="center"/>
        <w:rPr>
          <w:b/>
          <w:lang w:val="es-PE"/>
        </w:rPr>
      </w:pPr>
      <w:r w:rsidRPr="00F42E1C">
        <w:rPr>
          <w:b/>
          <w:lang w:val="es-PE"/>
        </w:rPr>
        <w:t>EVENTO PARALELO DEL PERÚ EN LA COP27</w:t>
      </w:r>
    </w:p>
    <w:p w14:paraId="04BA6E5E" w14:textId="77777777" w:rsidR="00A24290" w:rsidRPr="00F42E1C" w:rsidRDefault="00A24290">
      <w:pPr>
        <w:jc w:val="center"/>
        <w:rPr>
          <w:b/>
          <w:lang w:val="es-PE"/>
        </w:rPr>
      </w:pPr>
    </w:p>
    <w:p w14:paraId="7F28B20F" w14:textId="77777777" w:rsidR="00A24290" w:rsidRPr="00F42E1C" w:rsidRDefault="00000000">
      <w:pPr>
        <w:jc w:val="center"/>
        <w:rPr>
          <w:b/>
          <w:lang w:val="es-PE"/>
        </w:rPr>
      </w:pPr>
      <w:r w:rsidRPr="00F42E1C">
        <w:rPr>
          <w:b/>
          <w:lang w:val="es-PE"/>
        </w:rPr>
        <w:t xml:space="preserve">Oportunidades y desafíos en el desarrollo de Estrategias de Largo Plazo en América Latina </w:t>
      </w:r>
    </w:p>
    <w:p w14:paraId="5743E634" w14:textId="77777777" w:rsidR="00A24290" w:rsidRPr="00F42E1C" w:rsidRDefault="00000000">
      <w:pPr>
        <w:jc w:val="center"/>
        <w:rPr>
          <w:b/>
          <w:lang w:val="es-PE"/>
        </w:rPr>
      </w:pPr>
      <w:r w:rsidRPr="00F42E1C">
        <w:rPr>
          <w:b/>
          <w:lang w:val="es-PE"/>
        </w:rPr>
        <w:t>y el rol de las finanzas</w:t>
      </w:r>
    </w:p>
    <w:p w14:paraId="62E3435D" w14:textId="77777777" w:rsidR="00A24290" w:rsidRPr="00F42E1C" w:rsidRDefault="00A24290">
      <w:pPr>
        <w:jc w:val="center"/>
        <w:rPr>
          <w:b/>
          <w:lang w:val="es-PE"/>
        </w:rPr>
      </w:pPr>
    </w:p>
    <w:p w14:paraId="439C24E5" w14:textId="77777777" w:rsidR="00A24290" w:rsidRPr="00F42E1C" w:rsidRDefault="00000000">
      <w:pPr>
        <w:jc w:val="both"/>
        <w:rPr>
          <w:lang w:val="es-PE"/>
        </w:rPr>
      </w:pPr>
      <w:r w:rsidRPr="00F42E1C">
        <w:rPr>
          <w:b/>
          <w:lang w:val="es-PE"/>
        </w:rPr>
        <w:t xml:space="preserve">Objetivo: </w:t>
      </w:r>
      <w:r w:rsidRPr="00F42E1C">
        <w:rPr>
          <w:lang w:val="es-PE"/>
        </w:rPr>
        <w:t>compartir avances y buenas prácticas en el desarrollo de Estrategias de Largo Plazo en América Latina y discutir el papel de las finanzas climáticas para acelerar la resiliencia y la descarbonización, destacando la experiencia peruana.</w:t>
      </w:r>
    </w:p>
    <w:p w14:paraId="348DDE45" w14:textId="1185CE81" w:rsidR="00A24290" w:rsidRDefault="00000000" w:rsidP="000F2532">
      <w:pPr>
        <w:jc w:val="both"/>
        <w:rPr>
          <w:lang w:val="es-PE"/>
        </w:rPr>
      </w:pPr>
      <w:r w:rsidRPr="00F42E1C">
        <w:rPr>
          <w:b/>
          <w:lang w:val="es-PE"/>
        </w:rPr>
        <w:t xml:space="preserve">Fecha: </w:t>
      </w:r>
      <w:r w:rsidRPr="00F42E1C">
        <w:rPr>
          <w:lang w:val="es-PE"/>
        </w:rPr>
        <w:t xml:space="preserve">martes 15 de noviembre (13:15 – 14:45) - Sala: </w:t>
      </w:r>
      <w:r w:rsidRPr="00F42E1C">
        <w:rPr>
          <w:highlight w:val="white"/>
          <w:lang w:val="es-PE"/>
        </w:rPr>
        <w:t>Tutankamón</w:t>
      </w:r>
    </w:p>
    <w:p w14:paraId="554FE84E" w14:textId="77777777" w:rsidR="000F2532" w:rsidRPr="00F42E1C" w:rsidRDefault="000F2532" w:rsidP="000F2532">
      <w:pPr>
        <w:jc w:val="both"/>
        <w:rPr>
          <w:lang w:val="es-PE"/>
        </w:rPr>
      </w:pPr>
    </w:p>
    <w:tbl>
      <w:tblPr>
        <w:tblStyle w:val="a"/>
        <w:tblW w:w="10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2640"/>
        <w:gridCol w:w="6500"/>
      </w:tblGrid>
      <w:tr w:rsidR="00A24290" w14:paraId="7B5300AC" w14:textId="77777777">
        <w:trPr>
          <w:jc w:val="center"/>
        </w:trPr>
        <w:tc>
          <w:tcPr>
            <w:tcW w:w="1140" w:type="dxa"/>
            <w:vAlign w:val="center"/>
          </w:tcPr>
          <w:p w14:paraId="4194BA48" w14:textId="1C4497EC" w:rsidR="00A24290" w:rsidRDefault="000F2532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640" w:type="dxa"/>
            <w:vAlign w:val="center"/>
          </w:tcPr>
          <w:p w14:paraId="01BB455C" w14:textId="77777777" w:rsidR="00A2429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Actividad</w:t>
            </w:r>
            <w:proofErr w:type="spellEnd"/>
          </w:p>
        </w:tc>
        <w:tc>
          <w:tcPr>
            <w:tcW w:w="6500" w:type="dxa"/>
            <w:vAlign w:val="center"/>
          </w:tcPr>
          <w:p w14:paraId="08608ECD" w14:textId="77777777" w:rsidR="00A24290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Responsable</w:t>
            </w:r>
            <w:proofErr w:type="spellEnd"/>
          </w:p>
        </w:tc>
      </w:tr>
      <w:tr w:rsidR="00A24290" w14:paraId="5D6CF340" w14:textId="77777777">
        <w:trPr>
          <w:jc w:val="center"/>
        </w:trPr>
        <w:tc>
          <w:tcPr>
            <w:tcW w:w="1140" w:type="dxa"/>
            <w:vAlign w:val="center"/>
          </w:tcPr>
          <w:p w14:paraId="3A4DD224" w14:textId="05C13D84" w:rsidR="00A24290" w:rsidRDefault="000F2532">
            <w:pPr>
              <w:jc w:val="center"/>
            </w:pPr>
            <w:r w:rsidRPr="00F42E1C">
              <w:rPr>
                <w:lang w:val="es-PE"/>
              </w:rPr>
              <w:t xml:space="preserve">13:15 – </w:t>
            </w:r>
            <w:r>
              <w:rPr>
                <w:lang w:val="es-PE"/>
              </w:rPr>
              <w:t>13:20</w:t>
            </w:r>
          </w:p>
        </w:tc>
        <w:tc>
          <w:tcPr>
            <w:tcW w:w="2640" w:type="dxa"/>
            <w:vAlign w:val="center"/>
          </w:tcPr>
          <w:p w14:paraId="56838FF6" w14:textId="77777777" w:rsidR="00A24290" w:rsidRDefault="00000000">
            <w:pPr>
              <w:jc w:val="center"/>
            </w:pPr>
            <w:r>
              <w:t xml:space="preserve">Palabras de </w:t>
            </w:r>
            <w:proofErr w:type="spellStart"/>
            <w:r>
              <w:t>apertura</w:t>
            </w:r>
            <w:proofErr w:type="spellEnd"/>
          </w:p>
        </w:tc>
        <w:tc>
          <w:tcPr>
            <w:tcW w:w="6500" w:type="dxa"/>
            <w:vAlign w:val="center"/>
          </w:tcPr>
          <w:p w14:paraId="1036A4E4" w14:textId="77777777" w:rsidR="00A24290" w:rsidRPr="000F2532" w:rsidRDefault="00000000">
            <w:pPr>
              <w:spacing w:line="276" w:lineRule="auto"/>
              <w:jc w:val="center"/>
              <w:rPr>
                <w:lang w:val="es-PE"/>
              </w:rPr>
            </w:pPr>
            <w:r w:rsidRPr="000F2532">
              <w:rPr>
                <w:lang w:val="es-PE"/>
              </w:rPr>
              <w:t>Ministro del Ambiente del Perú:</w:t>
            </w:r>
          </w:p>
          <w:p w14:paraId="1B606E1C" w14:textId="77777777" w:rsidR="00A24290" w:rsidRDefault="00000000">
            <w:pPr>
              <w:jc w:val="center"/>
            </w:pPr>
            <w:r>
              <w:t xml:space="preserve">Wilbert </w:t>
            </w:r>
            <w:proofErr w:type="spellStart"/>
            <w:r>
              <w:t>Rozas</w:t>
            </w:r>
            <w:proofErr w:type="spellEnd"/>
            <w:r>
              <w:t>.</w:t>
            </w:r>
          </w:p>
        </w:tc>
      </w:tr>
      <w:tr w:rsidR="00A24290" w:rsidRPr="000F2532" w14:paraId="15E94034" w14:textId="77777777">
        <w:trPr>
          <w:jc w:val="center"/>
        </w:trPr>
        <w:tc>
          <w:tcPr>
            <w:tcW w:w="1140" w:type="dxa"/>
            <w:vAlign w:val="center"/>
          </w:tcPr>
          <w:p w14:paraId="37BCB83D" w14:textId="0E29281A" w:rsidR="00A24290" w:rsidRDefault="000F2532">
            <w:pPr>
              <w:jc w:val="center"/>
            </w:pPr>
            <w:r>
              <w:t>13:20 – 14:00</w:t>
            </w:r>
          </w:p>
        </w:tc>
        <w:tc>
          <w:tcPr>
            <w:tcW w:w="2640" w:type="dxa"/>
            <w:vAlign w:val="center"/>
          </w:tcPr>
          <w:p w14:paraId="5DF4DBC4" w14:textId="77777777" w:rsidR="00A24290" w:rsidRPr="000F2532" w:rsidRDefault="00000000">
            <w:pPr>
              <w:jc w:val="center"/>
              <w:rPr>
                <w:lang w:val="es-PE"/>
              </w:rPr>
            </w:pPr>
            <w:r w:rsidRPr="000F2532">
              <w:rPr>
                <w:b/>
                <w:lang w:val="es-PE"/>
              </w:rPr>
              <w:t xml:space="preserve">Panel: </w:t>
            </w:r>
            <w:r w:rsidRPr="000F2532">
              <w:rPr>
                <w:lang w:val="es-PE"/>
              </w:rPr>
              <w:t>Experiencias latinoamericanas en el desarrollo de LTS e implementación de procesos liderados por el gobierno.</w:t>
            </w:r>
          </w:p>
        </w:tc>
        <w:tc>
          <w:tcPr>
            <w:tcW w:w="6500" w:type="dxa"/>
          </w:tcPr>
          <w:p w14:paraId="159FE5B7" w14:textId="77777777" w:rsidR="00A24290" w:rsidRPr="000F2532" w:rsidRDefault="00A24290">
            <w:pPr>
              <w:spacing w:line="276" w:lineRule="auto"/>
              <w:jc w:val="center"/>
              <w:rPr>
                <w:b/>
                <w:lang w:val="es-PE"/>
              </w:rPr>
            </w:pPr>
          </w:p>
          <w:p w14:paraId="323C6C75" w14:textId="77777777" w:rsidR="00A24290" w:rsidRPr="000F2532" w:rsidRDefault="00000000">
            <w:pPr>
              <w:spacing w:line="276" w:lineRule="auto"/>
              <w:rPr>
                <w:highlight w:val="yellow"/>
                <w:lang w:val="es-PE"/>
              </w:rPr>
            </w:pPr>
            <w:r w:rsidRPr="000F2532">
              <w:rPr>
                <w:b/>
                <w:lang w:val="es-PE"/>
              </w:rPr>
              <w:t>Moderador: Marcela Jaramillo,</w:t>
            </w:r>
            <w:r w:rsidRPr="000F2532">
              <w:rPr>
                <w:lang w:val="es-PE"/>
              </w:rPr>
              <w:t xml:space="preserve"> Asociada senior en 2050 Pathways Platform</w:t>
            </w:r>
          </w:p>
          <w:p w14:paraId="53198936" w14:textId="77777777" w:rsidR="00A24290" w:rsidRPr="000F2532" w:rsidRDefault="00A24290">
            <w:pPr>
              <w:ind w:left="175"/>
              <w:jc w:val="both"/>
              <w:rPr>
                <w:lang w:val="es-PE"/>
              </w:rPr>
            </w:pPr>
          </w:p>
          <w:p w14:paraId="15B1CC1D" w14:textId="77777777" w:rsidR="00A24290" w:rsidRDefault="0000000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Panelistas</w:t>
            </w:r>
            <w:proofErr w:type="spellEnd"/>
            <w:r>
              <w:rPr>
                <w:b/>
              </w:rPr>
              <w:t>:</w:t>
            </w:r>
          </w:p>
          <w:p w14:paraId="60F032CD" w14:textId="77777777" w:rsidR="00A24290" w:rsidRPr="000F2532" w:rsidRDefault="00000000">
            <w:pPr>
              <w:numPr>
                <w:ilvl w:val="0"/>
                <w:numId w:val="2"/>
              </w:numPr>
              <w:spacing w:line="276" w:lineRule="auto"/>
              <w:ind w:left="283" w:hanging="28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>Milagros Sandoval</w:t>
            </w:r>
            <w:r w:rsidRPr="000F2532">
              <w:rPr>
                <w:lang w:val="es-PE"/>
              </w:rPr>
              <w:t>, Directora General de Cambio Climático y Desertificación del Ministerio del Ambiente de Perú.</w:t>
            </w:r>
          </w:p>
          <w:p w14:paraId="79D9BA23" w14:textId="77777777" w:rsidR="00A24290" w:rsidRPr="000F2532" w:rsidRDefault="000000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 xml:space="preserve">Camila Labarca Wyneken, </w:t>
            </w:r>
            <w:r w:rsidRPr="000F2532">
              <w:rPr>
                <w:lang w:val="es-PE"/>
              </w:rPr>
              <w:t>Jefe del Departamento de Mitigación Climática y Transparencia, de la División de Cambio Climático, Ministerio del Medio Ambiente de Chile.</w:t>
            </w:r>
          </w:p>
          <w:p w14:paraId="30C6BE7C" w14:textId="65F782D6" w:rsidR="00A24290" w:rsidRPr="000F2532" w:rsidRDefault="000000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>Guillermo Prieto</w:t>
            </w:r>
            <w:r w:rsidRPr="000F2532">
              <w:rPr>
                <w:lang w:val="es-PE"/>
              </w:rPr>
              <w:t>, Director de Cambio Climático y Gestión del Riesgo del Ministerio de Ambiente y Desarrollo Sostenible de Colombia.</w:t>
            </w:r>
            <w:r w:rsidR="000F2532">
              <w:rPr>
                <w:lang w:val="es-PE"/>
              </w:rPr>
              <w:t xml:space="preserve"> </w:t>
            </w:r>
          </w:p>
          <w:p w14:paraId="538678EE" w14:textId="765CB8B4" w:rsidR="00A24290" w:rsidRPr="000F2532" w:rsidRDefault="0000000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>Karina Barrera</w:t>
            </w:r>
            <w:r w:rsidRPr="000F2532">
              <w:rPr>
                <w:lang w:val="es-PE"/>
              </w:rPr>
              <w:t>, Subsecretaria de cambio climático en Ministerio del Ambiente, Agua y Transición ecológica del Ecuador</w:t>
            </w:r>
            <w:r w:rsidR="000F2532">
              <w:rPr>
                <w:lang w:val="es-PE"/>
              </w:rPr>
              <w:t xml:space="preserve">. </w:t>
            </w:r>
          </w:p>
          <w:p w14:paraId="68DA3327" w14:textId="77777777" w:rsidR="00A24290" w:rsidRPr="000F2532" w:rsidRDefault="00A24290">
            <w:pPr>
              <w:ind w:left="173"/>
              <w:jc w:val="both"/>
              <w:rPr>
                <w:lang w:val="es-PE"/>
              </w:rPr>
            </w:pPr>
          </w:p>
        </w:tc>
      </w:tr>
      <w:tr w:rsidR="00A24290" w14:paraId="7648984A" w14:textId="77777777">
        <w:trPr>
          <w:jc w:val="center"/>
        </w:trPr>
        <w:tc>
          <w:tcPr>
            <w:tcW w:w="1140" w:type="dxa"/>
            <w:vAlign w:val="center"/>
          </w:tcPr>
          <w:p w14:paraId="19AD477E" w14:textId="558889B1" w:rsidR="000F2532" w:rsidRDefault="000F2532">
            <w:pPr>
              <w:jc w:val="center"/>
            </w:pPr>
            <w:r>
              <w:t>1</w:t>
            </w:r>
            <w:r>
              <w:t>4</w:t>
            </w:r>
            <w:r>
              <w:t>:</w:t>
            </w:r>
            <w:r>
              <w:t>00</w:t>
            </w:r>
            <w:r>
              <w:t xml:space="preserve"> – 14:</w:t>
            </w:r>
            <w:r>
              <w:t>4</w:t>
            </w:r>
            <w:r>
              <w:t>0</w:t>
            </w:r>
          </w:p>
          <w:p w14:paraId="3050C6FC" w14:textId="53700257" w:rsidR="00A24290" w:rsidRDefault="00A24290">
            <w:pPr>
              <w:jc w:val="center"/>
            </w:pPr>
          </w:p>
        </w:tc>
        <w:tc>
          <w:tcPr>
            <w:tcW w:w="2640" w:type="dxa"/>
            <w:vAlign w:val="center"/>
          </w:tcPr>
          <w:p w14:paraId="25EE7EF3" w14:textId="77777777" w:rsidR="00A24290" w:rsidRPr="000F2532" w:rsidRDefault="00000000">
            <w:pPr>
              <w:jc w:val="center"/>
              <w:rPr>
                <w:lang w:val="es-PE"/>
              </w:rPr>
            </w:pPr>
            <w:r w:rsidRPr="000F2532">
              <w:rPr>
                <w:b/>
                <w:lang w:val="es-PE"/>
              </w:rPr>
              <w:t xml:space="preserve">Panel: </w:t>
            </w:r>
            <w:r w:rsidRPr="000F2532">
              <w:rPr>
                <w:lang w:val="es-PE"/>
              </w:rPr>
              <w:t>Hacia la implementación de LTS: el papel de las oportunidades de financiación e inversión para apoyar la ambición de acción climática.</w:t>
            </w:r>
          </w:p>
        </w:tc>
        <w:tc>
          <w:tcPr>
            <w:tcW w:w="6500" w:type="dxa"/>
            <w:vAlign w:val="center"/>
          </w:tcPr>
          <w:p w14:paraId="4988FC1B" w14:textId="77777777" w:rsidR="00A24290" w:rsidRPr="000F2532" w:rsidRDefault="00A24290">
            <w:pPr>
              <w:jc w:val="center"/>
              <w:rPr>
                <w:b/>
                <w:lang w:val="es-PE"/>
              </w:rPr>
            </w:pPr>
          </w:p>
          <w:p w14:paraId="273C6AC2" w14:textId="77777777" w:rsidR="00A24290" w:rsidRPr="000F2532" w:rsidRDefault="00000000">
            <w:pPr>
              <w:rPr>
                <w:lang w:val="es-PE"/>
              </w:rPr>
            </w:pPr>
            <w:r w:rsidRPr="000F2532">
              <w:rPr>
                <w:b/>
                <w:lang w:val="es-PE"/>
              </w:rPr>
              <w:t>Moderador: Rocío García</w:t>
            </w:r>
            <w:r w:rsidRPr="000F2532">
              <w:rPr>
                <w:lang w:val="es-PE"/>
              </w:rPr>
              <w:t>, Líder técnico en SouthSouthNorth.</w:t>
            </w:r>
          </w:p>
          <w:p w14:paraId="53D84AE0" w14:textId="77777777" w:rsidR="00A24290" w:rsidRPr="000F2532" w:rsidRDefault="00A24290">
            <w:pPr>
              <w:spacing w:line="276" w:lineRule="auto"/>
              <w:ind w:left="720"/>
              <w:jc w:val="both"/>
              <w:rPr>
                <w:lang w:val="es-PE"/>
              </w:rPr>
            </w:pPr>
          </w:p>
          <w:p w14:paraId="2BBD4845" w14:textId="77777777" w:rsidR="00A24290" w:rsidRDefault="0000000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Panelistas</w:t>
            </w:r>
            <w:proofErr w:type="spellEnd"/>
            <w:r>
              <w:rPr>
                <w:b/>
              </w:rPr>
              <w:t>:</w:t>
            </w:r>
          </w:p>
          <w:p w14:paraId="178A5131" w14:textId="3D5532E1" w:rsidR="00A24290" w:rsidRPr="000F2532" w:rsidRDefault="000F2532">
            <w:pPr>
              <w:numPr>
                <w:ilvl w:val="0"/>
                <w:numId w:val="1"/>
              </w:numPr>
              <w:spacing w:line="276" w:lineRule="auto"/>
              <w:ind w:left="173"/>
              <w:jc w:val="both"/>
              <w:rPr>
                <w:lang w:val="es-PE"/>
              </w:rPr>
            </w:pPr>
            <w:r>
              <w:rPr>
                <w:b/>
                <w:lang w:val="es-PE"/>
              </w:rPr>
              <w:t>Jorge Álvarez</w:t>
            </w:r>
            <w:r w:rsidR="00000000" w:rsidRPr="000F2532">
              <w:rPr>
                <w:lang w:val="es-PE"/>
              </w:rPr>
              <w:t xml:space="preserve">, </w:t>
            </w:r>
            <w:r>
              <w:rPr>
                <w:lang w:val="es-PE"/>
              </w:rPr>
              <w:t>Oficial del Programa de Energía y Medio Ambiente de PNUD Perú</w:t>
            </w:r>
            <w:r w:rsidR="00000000" w:rsidRPr="000F2532">
              <w:rPr>
                <w:lang w:val="es-PE"/>
              </w:rPr>
              <w:t>.</w:t>
            </w:r>
          </w:p>
          <w:p w14:paraId="30597B46" w14:textId="77777777" w:rsidR="00A24290" w:rsidRPr="000F2532" w:rsidRDefault="00000000">
            <w:pPr>
              <w:numPr>
                <w:ilvl w:val="0"/>
                <w:numId w:val="1"/>
              </w:numPr>
              <w:spacing w:line="276" w:lineRule="auto"/>
              <w:ind w:left="17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>Blanca Rengifo</w:t>
            </w:r>
            <w:r w:rsidRPr="000F2532">
              <w:rPr>
                <w:lang w:val="es-PE"/>
              </w:rPr>
              <w:t xml:space="preserve">, Coordinadora del proyecto DecarBOOST. </w:t>
            </w:r>
          </w:p>
          <w:p w14:paraId="73DB084A" w14:textId="013D0D70" w:rsidR="00A24290" w:rsidRPr="000F2532" w:rsidRDefault="00000000">
            <w:pPr>
              <w:numPr>
                <w:ilvl w:val="0"/>
                <w:numId w:val="1"/>
              </w:numPr>
              <w:spacing w:line="276" w:lineRule="auto"/>
              <w:ind w:left="173"/>
              <w:jc w:val="both"/>
              <w:rPr>
                <w:lang w:val="es-PE"/>
              </w:rPr>
            </w:pPr>
            <w:r w:rsidRPr="000F2532">
              <w:rPr>
                <w:b/>
                <w:lang w:val="es-PE"/>
              </w:rPr>
              <w:t>Gonzalo Muñoz</w:t>
            </w:r>
            <w:r w:rsidRPr="000F2532">
              <w:rPr>
                <w:lang w:val="es-PE"/>
              </w:rPr>
              <w:t>, Champion de Acción Climática para la COP25.</w:t>
            </w:r>
            <w:r w:rsidR="000F2532">
              <w:rPr>
                <w:lang w:val="es-PE"/>
              </w:rPr>
              <w:t>* (tbc)</w:t>
            </w:r>
          </w:p>
          <w:p w14:paraId="34D9F33F" w14:textId="77777777" w:rsidR="00A24290" w:rsidRDefault="00000000">
            <w:pPr>
              <w:numPr>
                <w:ilvl w:val="0"/>
                <w:numId w:val="1"/>
              </w:numPr>
              <w:spacing w:line="276" w:lineRule="auto"/>
              <w:ind w:left="173"/>
              <w:jc w:val="both"/>
            </w:pPr>
            <w:r>
              <w:rPr>
                <w:b/>
              </w:rPr>
              <w:t>Pablo Vieira</w:t>
            </w:r>
            <w:r>
              <w:t>, Director Global de NDC Partnership.</w:t>
            </w:r>
          </w:p>
          <w:p w14:paraId="2855952D" w14:textId="77777777" w:rsidR="00A24290" w:rsidRDefault="00A24290">
            <w:pPr>
              <w:ind w:left="173"/>
              <w:jc w:val="both"/>
            </w:pPr>
          </w:p>
        </w:tc>
      </w:tr>
      <w:tr w:rsidR="00A24290" w:rsidRPr="000F2532" w14:paraId="313E3AB8" w14:textId="77777777">
        <w:trPr>
          <w:jc w:val="center"/>
        </w:trPr>
        <w:tc>
          <w:tcPr>
            <w:tcW w:w="1140" w:type="dxa"/>
            <w:vAlign w:val="center"/>
          </w:tcPr>
          <w:p w14:paraId="5A0750E2" w14:textId="34718AFC" w:rsidR="00A24290" w:rsidRDefault="000F2532" w:rsidP="000F2532">
            <w:pPr>
              <w:jc w:val="center"/>
            </w:pPr>
            <w:r>
              <w:t>14:</w:t>
            </w:r>
            <w:r>
              <w:t>4</w:t>
            </w:r>
            <w:r>
              <w:t>0 – 14:4</w:t>
            </w:r>
            <w:r>
              <w:t>5</w:t>
            </w:r>
          </w:p>
        </w:tc>
        <w:tc>
          <w:tcPr>
            <w:tcW w:w="2640" w:type="dxa"/>
            <w:vAlign w:val="center"/>
          </w:tcPr>
          <w:p w14:paraId="65B6CDA2" w14:textId="77777777" w:rsidR="00A24290" w:rsidRDefault="00000000">
            <w:pPr>
              <w:jc w:val="center"/>
            </w:pPr>
            <w:r>
              <w:t xml:space="preserve">Palabras de </w:t>
            </w:r>
            <w:proofErr w:type="spellStart"/>
            <w:r>
              <w:t>cierre</w:t>
            </w:r>
            <w:proofErr w:type="spellEnd"/>
          </w:p>
        </w:tc>
        <w:tc>
          <w:tcPr>
            <w:tcW w:w="6500" w:type="dxa"/>
            <w:vAlign w:val="center"/>
          </w:tcPr>
          <w:p w14:paraId="30FBB065" w14:textId="77777777" w:rsidR="00A24290" w:rsidRDefault="00A24290">
            <w:pPr>
              <w:spacing w:line="276" w:lineRule="auto"/>
              <w:jc w:val="center"/>
            </w:pPr>
          </w:p>
          <w:p w14:paraId="42AAE5C9" w14:textId="77777777" w:rsidR="00A24290" w:rsidRPr="000F2532" w:rsidRDefault="00000000">
            <w:pPr>
              <w:spacing w:line="276" w:lineRule="auto"/>
              <w:jc w:val="center"/>
              <w:rPr>
                <w:lang w:val="es-PE"/>
              </w:rPr>
            </w:pPr>
            <w:r w:rsidRPr="000F2532">
              <w:rPr>
                <w:b/>
                <w:lang w:val="es-PE"/>
              </w:rPr>
              <w:t>Graham Watkins</w:t>
            </w:r>
            <w:r w:rsidRPr="000F2532">
              <w:rPr>
                <w:lang w:val="es-PE"/>
              </w:rPr>
              <w:t>, Jefe de la División de Cambio Climático del BID</w:t>
            </w:r>
          </w:p>
        </w:tc>
      </w:tr>
    </w:tbl>
    <w:p w14:paraId="5791E802" w14:textId="77777777" w:rsidR="00A24290" w:rsidRPr="000F2532" w:rsidRDefault="00A24290">
      <w:pPr>
        <w:rPr>
          <w:lang w:val="es-PE"/>
        </w:rPr>
      </w:pPr>
    </w:p>
    <w:sectPr w:rsidR="00A24290" w:rsidRPr="000F2532" w:rsidSect="000F2532">
      <w:pgSz w:w="12240" w:h="15840"/>
      <w:pgMar w:top="1418" w:right="1701" w:bottom="1418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2556"/>
    <w:multiLevelType w:val="multilevel"/>
    <w:tmpl w:val="38E8A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00494A"/>
    <w:multiLevelType w:val="multilevel"/>
    <w:tmpl w:val="B3B6C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7205962">
    <w:abstractNumId w:val="0"/>
  </w:num>
  <w:num w:numId="2" w16cid:durableId="43772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90"/>
    <w:rsid w:val="000F2532"/>
    <w:rsid w:val="00A24290"/>
    <w:rsid w:val="00F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C94954"/>
  <w15:docId w15:val="{77162EF4-17CC-DB4D-99AE-32D72D8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47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B170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56C5C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C56C5C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C56C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6C5C"/>
    <w:rPr>
      <w:vertAlign w:val="superscript"/>
    </w:rPr>
  </w:style>
  <w:style w:type="table" w:styleId="Tablaconcuadrcula">
    <w:name w:val="Table Grid"/>
    <w:basedOn w:val="Tablanormal"/>
    <w:uiPriority w:val="39"/>
    <w:rsid w:val="00C5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1"/>
    <w:uiPriority w:val="99"/>
    <w:semiHidden/>
    <w:unhideWhenUsed/>
    <w:rsid w:val="00C56C5C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C56C5C"/>
    <w:rPr>
      <w:rFonts w:ascii="Calibri" w:eastAsia="Calibri" w:hAnsi="Calibri" w:cs="Calibri"/>
      <w:sz w:val="20"/>
      <w:szCs w:val="20"/>
      <w:lang w:val="en-U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NL/8HTT8lzDdVCLPrv3yVJoJA==">AMUW2mUVjZZLK03Xcy7vs3PBjOHlE2zYqdBY0tI/6wWkkG5rsKGHGSbZdNIrjKr4vUdIUpMCKb9U/79UJ9y1zv2LVoAVaOXOdrPdDpYJ0FUvUinzIsFEwVc=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Chimayco</dc:creator>
  <cp:lastModifiedBy>Jenny Chimayco</cp:lastModifiedBy>
  <cp:revision>2</cp:revision>
  <dcterms:created xsi:type="dcterms:W3CDTF">2022-10-28T01:02:00Z</dcterms:created>
  <dcterms:modified xsi:type="dcterms:W3CDTF">2022-10-28T01:02:00Z</dcterms:modified>
</cp:coreProperties>
</file>