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b/>
          <w:bCs/>
          <w:color w:val="222222"/>
          <w:sz w:val="20"/>
          <w:szCs w:val="20"/>
        </w:rPr>
        <w:t xml:space="preserve">NGOs slam proposed work </w:t>
      </w:r>
      <w:proofErr w:type="spellStart"/>
      <w:r w:rsidRPr="00A13721">
        <w:rPr>
          <w:rFonts w:ascii="Arial" w:eastAsia="Times New Roman" w:hAnsi="Arial" w:cs="Arial"/>
          <w:b/>
          <w:bCs/>
          <w:color w:val="222222"/>
          <w:sz w:val="20"/>
          <w:szCs w:val="20"/>
        </w:rPr>
        <w:t>programme</w:t>
      </w:r>
      <w:proofErr w:type="spellEnd"/>
      <w:r w:rsidRPr="00A13721">
        <w:rPr>
          <w:rFonts w:ascii="Arial" w:eastAsia="Times New Roman" w:hAnsi="Arial" w:cs="Arial"/>
          <w:b/>
          <w:bCs/>
          <w:color w:val="222222"/>
          <w:sz w:val="20"/>
          <w:szCs w:val="20"/>
        </w:rPr>
        <w:t xml:space="preserve"> on agriculture</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b/>
          <w:bCs/>
          <w:color w:val="222222"/>
          <w:sz w:val="20"/>
          <w:szCs w:val="20"/>
        </w:rPr>
        <w:t>UNFCCC Climate change Conference (SB36)</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16</w:t>
      </w:r>
      <w:r w:rsidRPr="00A13721">
        <w:rPr>
          <w:rFonts w:ascii="Arial" w:eastAsia="Times New Roman" w:hAnsi="Arial" w:cs="Arial"/>
          <w:color w:val="222222"/>
          <w:sz w:val="20"/>
          <w:szCs w:val="20"/>
          <w:vertAlign w:val="superscript"/>
        </w:rPr>
        <w:t>th</w:t>
      </w:r>
      <w:r w:rsidRPr="00A13721">
        <w:rPr>
          <w:rFonts w:ascii="Arial" w:eastAsia="Times New Roman" w:hAnsi="Arial" w:cs="Arial"/>
          <w:color w:val="222222"/>
          <w:sz w:val="20"/>
        </w:rPr>
        <w:t> </w:t>
      </w:r>
      <w:r w:rsidRPr="00A13721">
        <w:rPr>
          <w:rFonts w:ascii="Arial" w:eastAsia="Times New Roman" w:hAnsi="Arial" w:cs="Arial"/>
          <w:color w:val="222222"/>
          <w:sz w:val="20"/>
          <w:szCs w:val="20"/>
        </w:rPr>
        <w:t>May, 2012 Bonn</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xml:space="preserve">In a side event at UNFCC SB 36 titled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on Agriculture; Priorities for Small Holder Farmers” network of organizations came out heavily on the proposed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on agriculture, which many of the Annex 1 and also developing countries are proposing SBSTA to undertake. In SB 36, SBSTA work is focused on analyzing submission and discussing views of country parties on issues related to agriculture, based on which it will advise the COP 18 in Qatar on whether a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should be adopted. By submission of parties, it is almost certain that COP will instruct SBSTA to undertake a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on agriculture to explore “</w:t>
      </w:r>
      <w:proofErr w:type="gramStart"/>
      <w:r w:rsidRPr="00A13721">
        <w:rPr>
          <w:rFonts w:ascii="Arial" w:eastAsia="Times New Roman" w:hAnsi="Arial" w:cs="Arial"/>
          <w:color w:val="222222"/>
          <w:sz w:val="20"/>
          <w:szCs w:val="20"/>
        </w:rPr>
        <w:t xml:space="preserve">linkages, synergies and </w:t>
      </w:r>
      <w:proofErr w:type="spellStart"/>
      <w:r w:rsidRPr="00A13721">
        <w:rPr>
          <w:rFonts w:ascii="Arial" w:eastAsia="Times New Roman" w:hAnsi="Arial" w:cs="Arial"/>
          <w:color w:val="222222"/>
          <w:sz w:val="20"/>
          <w:szCs w:val="20"/>
        </w:rPr>
        <w:t>trade offs</w:t>
      </w:r>
      <w:proofErr w:type="spellEnd"/>
      <w:proofErr w:type="gramEnd"/>
      <w:r w:rsidRPr="00A13721">
        <w:rPr>
          <w:rFonts w:ascii="Arial" w:eastAsia="Times New Roman" w:hAnsi="Arial" w:cs="Arial"/>
          <w:color w:val="222222"/>
          <w:sz w:val="20"/>
          <w:szCs w:val="20"/>
        </w:rPr>
        <w:t xml:space="preserve">” between mitigation and adaptation. However, in the side event, presented by CECOEDECON, PAIRVI, BJVJ, SADED and Beyond Copenhagen, organizations and networks representing small holder farmers slammed the proposed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on agriculture saying that the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will pave the way for introducing soils in the carbon markets, will have disastrous impact on food security and small holder farmers who produce more than 70% of world’s food. They also cautioned that adaptation should be the priority in discussion on agriculture, rather than mitigation as agriculture in developing countries has much lower emissions and farmers need financial and technological support and capacity building to enhance resilience of agriculture that can ensure food security. They forewarned that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will neither reduce the emissions, nor help food security or small farmers.</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xml:space="preserve">Opening the discussion, Mr. </w:t>
      </w:r>
      <w:proofErr w:type="spellStart"/>
      <w:r w:rsidRPr="00A13721">
        <w:rPr>
          <w:rFonts w:ascii="Arial" w:eastAsia="Times New Roman" w:hAnsi="Arial" w:cs="Arial"/>
          <w:color w:val="222222"/>
          <w:sz w:val="20"/>
          <w:szCs w:val="20"/>
        </w:rPr>
        <w:t>Soumya</w:t>
      </w:r>
      <w:proofErr w:type="spellEnd"/>
      <w:r w:rsidRPr="00A13721">
        <w:rPr>
          <w:rFonts w:ascii="Arial" w:eastAsia="Times New Roman" w:hAnsi="Arial" w:cs="Arial"/>
          <w:color w:val="222222"/>
          <w:sz w:val="20"/>
          <w:szCs w:val="20"/>
        </w:rPr>
        <w:t xml:space="preserve"> </w:t>
      </w:r>
      <w:proofErr w:type="spellStart"/>
      <w:r w:rsidRPr="00A13721">
        <w:rPr>
          <w:rFonts w:ascii="Arial" w:eastAsia="Times New Roman" w:hAnsi="Arial" w:cs="Arial"/>
          <w:color w:val="222222"/>
          <w:sz w:val="20"/>
          <w:szCs w:val="20"/>
        </w:rPr>
        <w:t>Dutta</w:t>
      </w:r>
      <w:proofErr w:type="spellEnd"/>
      <w:r w:rsidRPr="00A13721">
        <w:rPr>
          <w:rFonts w:ascii="Arial" w:eastAsia="Times New Roman" w:hAnsi="Arial" w:cs="Arial"/>
          <w:color w:val="222222"/>
          <w:sz w:val="20"/>
          <w:szCs w:val="20"/>
        </w:rPr>
        <w:t xml:space="preserve"> (India Peoples Science Forum &amp; Beyond Copenhagen) said that the discussion is extremely important and relevant to generate more clarity among the country parties and also civil society, as there are many and divergent views, on what should be the direction of </w:t>
      </w:r>
      <w:proofErr w:type="gramStart"/>
      <w:r w:rsidRPr="00A13721">
        <w:rPr>
          <w:rFonts w:ascii="Arial" w:eastAsia="Times New Roman" w:hAnsi="Arial" w:cs="Arial"/>
          <w:color w:val="222222"/>
          <w:sz w:val="20"/>
          <w:szCs w:val="20"/>
        </w:rPr>
        <w:t>discussion</w:t>
      </w:r>
      <w:proofErr w:type="gramEnd"/>
      <w:r w:rsidRPr="00A13721">
        <w:rPr>
          <w:rFonts w:ascii="Arial" w:eastAsia="Times New Roman" w:hAnsi="Arial" w:cs="Arial"/>
          <w:color w:val="222222"/>
          <w:sz w:val="20"/>
          <w:szCs w:val="20"/>
        </w:rPr>
        <w:t xml:space="preserve"> on agriculture in climate change negotiations, which should be the basis of decision whether a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is at all required. He also reminded that while talking about agriculture we have to keep in mind that roughly one fourth of the world’s population depends on agriculture as livelihood, while the proportion in developing countries is much higher.</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xml:space="preserve">Mr. Ajay </w:t>
      </w:r>
      <w:proofErr w:type="spellStart"/>
      <w:r w:rsidRPr="00A13721">
        <w:rPr>
          <w:rFonts w:ascii="Arial" w:eastAsia="Times New Roman" w:hAnsi="Arial" w:cs="Arial"/>
          <w:color w:val="222222"/>
          <w:sz w:val="20"/>
          <w:szCs w:val="20"/>
        </w:rPr>
        <w:t>Jha</w:t>
      </w:r>
      <w:proofErr w:type="spellEnd"/>
      <w:r w:rsidRPr="00A13721">
        <w:rPr>
          <w:rFonts w:ascii="Arial" w:eastAsia="Times New Roman" w:hAnsi="Arial" w:cs="Arial"/>
          <w:color w:val="222222"/>
          <w:sz w:val="20"/>
          <w:szCs w:val="20"/>
        </w:rPr>
        <w:t xml:space="preserve"> (CECOEDECON &amp; PAIRVI) presenting an overall analysis of submission on Annex 1 countries and non Annex countries said that most of the developed countries see this discussion as an opportunity to push mitigation further in agriculture, which has been on the table since run up to Kyoto and has succeeded only partially till now. Most of the Annex 1 countries are submission are based on considerations of exploring synergies and </w:t>
      </w:r>
      <w:proofErr w:type="spellStart"/>
      <w:r w:rsidRPr="00A13721">
        <w:rPr>
          <w:rFonts w:ascii="Arial" w:eastAsia="Times New Roman" w:hAnsi="Arial" w:cs="Arial"/>
          <w:color w:val="222222"/>
          <w:sz w:val="20"/>
          <w:szCs w:val="20"/>
        </w:rPr>
        <w:t>trade offs</w:t>
      </w:r>
      <w:proofErr w:type="spellEnd"/>
      <w:r w:rsidRPr="00A13721">
        <w:rPr>
          <w:rFonts w:ascii="Arial" w:eastAsia="Times New Roman" w:hAnsi="Arial" w:cs="Arial"/>
          <w:color w:val="222222"/>
          <w:sz w:val="20"/>
          <w:szCs w:val="20"/>
        </w:rPr>
        <w:t xml:space="preserve"> between mitigation and adaptation, ensuring enhanced food production and agriculture being a major driver of deforestation, however, developing countries and least developed countries have been more comprehensive in their approach and based their submissions on approaches of poverty eradication, food security, environmental and livelihood sustainability, sustainable development etc. while NZ, US, Japan, Switzerland and many other Annex 1 countries have a clear preference for mitigation, Developing countries and Least Developing Countries </w:t>
      </w:r>
      <w:proofErr w:type="spellStart"/>
      <w:r w:rsidRPr="00A13721">
        <w:rPr>
          <w:rFonts w:ascii="Arial" w:eastAsia="Times New Roman" w:hAnsi="Arial" w:cs="Arial"/>
          <w:color w:val="222222"/>
          <w:sz w:val="20"/>
          <w:szCs w:val="20"/>
        </w:rPr>
        <w:t>favour</w:t>
      </w:r>
      <w:proofErr w:type="spellEnd"/>
      <w:r w:rsidRPr="00A13721">
        <w:rPr>
          <w:rFonts w:ascii="Arial" w:eastAsia="Times New Roman" w:hAnsi="Arial" w:cs="Arial"/>
          <w:color w:val="222222"/>
          <w:sz w:val="20"/>
          <w:szCs w:val="20"/>
        </w:rPr>
        <w:t xml:space="preserve"> priority on adaptation (Gambia, Tanzania, Malawi, Sudan), few others (G77 &amp; China, South Africa); while recognizing the potential for mitigation, categorically prefer adaptation as a priority for developing and least developed countries. He added that developed countries far exceed developing countries in per capita emissions in </w:t>
      </w:r>
      <w:proofErr w:type="spellStart"/>
      <w:proofErr w:type="gramStart"/>
      <w:r w:rsidRPr="00A13721">
        <w:rPr>
          <w:rFonts w:ascii="Arial" w:eastAsia="Times New Roman" w:hAnsi="Arial" w:cs="Arial"/>
          <w:color w:val="222222"/>
          <w:sz w:val="20"/>
          <w:szCs w:val="20"/>
        </w:rPr>
        <w:t>ag</w:t>
      </w:r>
      <w:proofErr w:type="spellEnd"/>
      <w:proofErr w:type="gramEnd"/>
      <w:r w:rsidRPr="00A13721">
        <w:rPr>
          <w:rFonts w:ascii="Arial" w:eastAsia="Times New Roman" w:hAnsi="Arial" w:cs="Arial"/>
          <w:color w:val="222222"/>
          <w:sz w:val="20"/>
          <w:szCs w:val="20"/>
        </w:rPr>
        <w:t>, and in keeping with principles of CBDR, developed countries should lead the way in mitigation in agriculture. </w:t>
      </w:r>
      <w:r w:rsidRPr="00A13721">
        <w:rPr>
          <w:rFonts w:ascii="Arial" w:eastAsia="Times New Roman" w:hAnsi="Arial" w:cs="Arial"/>
          <w:color w:val="222222"/>
          <w:sz w:val="20"/>
        </w:rPr>
        <w:t> </w:t>
      </w:r>
      <w:r w:rsidRPr="00A13721">
        <w:rPr>
          <w:rFonts w:ascii="Arial" w:eastAsia="Times New Roman" w:hAnsi="Arial" w:cs="Arial"/>
          <w:color w:val="222222"/>
          <w:sz w:val="20"/>
          <w:szCs w:val="20"/>
        </w:rPr>
        <w:t xml:space="preserve">He added that Annex 1 </w:t>
      </w:r>
      <w:proofErr w:type="gramStart"/>
      <w:r w:rsidRPr="00A13721">
        <w:rPr>
          <w:rFonts w:ascii="Arial" w:eastAsia="Times New Roman" w:hAnsi="Arial" w:cs="Arial"/>
          <w:color w:val="222222"/>
          <w:sz w:val="20"/>
          <w:szCs w:val="20"/>
        </w:rPr>
        <w:t>countries</w:t>
      </w:r>
      <w:proofErr w:type="gramEnd"/>
      <w:r w:rsidRPr="00A13721">
        <w:rPr>
          <w:rFonts w:ascii="Arial" w:eastAsia="Times New Roman" w:hAnsi="Arial" w:cs="Arial"/>
          <w:color w:val="222222"/>
          <w:sz w:val="20"/>
          <w:szCs w:val="20"/>
        </w:rPr>
        <w:t xml:space="preserve">, which actually have increased their </w:t>
      </w:r>
      <w:proofErr w:type="spellStart"/>
      <w:r w:rsidRPr="00A13721">
        <w:rPr>
          <w:rFonts w:ascii="Arial" w:eastAsia="Times New Roman" w:hAnsi="Arial" w:cs="Arial"/>
          <w:color w:val="222222"/>
          <w:sz w:val="20"/>
          <w:szCs w:val="20"/>
        </w:rPr>
        <w:t>ag</w:t>
      </w:r>
      <w:proofErr w:type="spellEnd"/>
      <w:r w:rsidRPr="00A13721">
        <w:rPr>
          <w:rFonts w:ascii="Arial" w:eastAsia="Times New Roman" w:hAnsi="Arial" w:cs="Arial"/>
          <w:color w:val="222222"/>
          <w:sz w:val="20"/>
          <w:szCs w:val="20"/>
        </w:rPr>
        <w:t xml:space="preserve"> emissions from methane and nitrous oxide from 1990 levels (except EU).</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Teresa Anderson (the Gaia Foundation, UK) spoke about pilot projects on soil carbon sequestration. She said while developing and least developed countries have been lured by the promises of financial assistance in agriculture through mitigation projects, there is no money in mitigation. Alluding to the pilot project in Kenya, she said that less than 1% of the money changing hand has actually reached the ground, rest being apportioned among the project developer and consultants. Farmers who have been promised an unspecified amount of money (if they perform well) after a certain period, will not get more than USD1-5, every year. </w:t>
      </w:r>
      <w:r w:rsidRPr="00A13721">
        <w:rPr>
          <w:rFonts w:ascii="Arial" w:eastAsia="Times New Roman" w:hAnsi="Arial" w:cs="Arial"/>
          <w:color w:val="222222"/>
          <w:sz w:val="20"/>
        </w:rPr>
        <w:t> </w:t>
      </w:r>
      <w:r w:rsidRPr="00A13721">
        <w:rPr>
          <w:rFonts w:ascii="Arial" w:eastAsia="Times New Roman" w:hAnsi="Arial" w:cs="Arial"/>
          <w:color w:val="222222"/>
          <w:sz w:val="20"/>
          <w:szCs w:val="20"/>
        </w:rPr>
        <w:t>She also talked about the other false solutions (</w:t>
      </w:r>
      <w:proofErr w:type="spellStart"/>
      <w:r w:rsidRPr="00A13721">
        <w:rPr>
          <w:rFonts w:ascii="Arial" w:eastAsia="Times New Roman" w:hAnsi="Arial" w:cs="Arial"/>
          <w:color w:val="222222"/>
          <w:sz w:val="20"/>
          <w:szCs w:val="20"/>
        </w:rPr>
        <w:t>biochar</w:t>
      </w:r>
      <w:proofErr w:type="spellEnd"/>
      <w:r w:rsidRPr="00A13721">
        <w:rPr>
          <w:rFonts w:ascii="Arial" w:eastAsia="Times New Roman" w:hAnsi="Arial" w:cs="Arial"/>
          <w:color w:val="222222"/>
          <w:sz w:val="20"/>
          <w:szCs w:val="20"/>
        </w:rPr>
        <w:t xml:space="preserve">, </w:t>
      </w:r>
      <w:proofErr w:type="spellStart"/>
      <w:r w:rsidRPr="00A13721">
        <w:rPr>
          <w:rFonts w:ascii="Arial" w:eastAsia="Times New Roman" w:hAnsi="Arial" w:cs="Arial"/>
          <w:color w:val="222222"/>
          <w:sz w:val="20"/>
          <w:szCs w:val="20"/>
        </w:rPr>
        <w:t>agrofuels</w:t>
      </w:r>
      <w:proofErr w:type="spellEnd"/>
      <w:r w:rsidRPr="00A13721">
        <w:rPr>
          <w:rFonts w:ascii="Arial" w:eastAsia="Times New Roman" w:hAnsi="Arial" w:cs="Arial"/>
          <w:color w:val="222222"/>
          <w:sz w:val="20"/>
          <w:szCs w:val="20"/>
        </w:rPr>
        <w:t xml:space="preserve">, no till </w:t>
      </w:r>
      <w:proofErr w:type="spellStart"/>
      <w:proofErr w:type="gramStart"/>
      <w:r w:rsidRPr="00A13721">
        <w:rPr>
          <w:rFonts w:ascii="Arial" w:eastAsia="Times New Roman" w:hAnsi="Arial" w:cs="Arial"/>
          <w:color w:val="222222"/>
          <w:sz w:val="20"/>
          <w:szCs w:val="20"/>
        </w:rPr>
        <w:t>ag</w:t>
      </w:r>
      <w:proofErr w:type="spellEnd"/>
      <w:proofErr w:type="gramEnd"/>
      <w:r w:rsidRPr="00A13721">
        <w:rPr>
          <w:rFonts w:ascii="Arial" w:eastAsia="Times New Roman" w:hAnsi="Arial" w:cs="Arial"/>
          <w:color w:val="222222"/>
          <w:sz w:val="20"/>
          <w:szCs w:val="20"/>
        </w:rPr>
        <w:t xml:space="preserve"> etc.) being promoted in the guise of climate smart agriculture and how they have failed the tests of empirical studies. She hinted that already enough work on </w:t>
      </w:r>
      <w:proofErr w:type="spellStart"/>
      <w:proofErr w:type="gramStart"/>
      <w:r w:rsidRPr="00A13721">
        <w:rPr>
          <w:rFonts w:ascii="Arial" w:eastAsia="Times New Roman" w:hAnsi="Arial" w:cs="Arial"/>
          <w:color w:val="222222"/>
          <w:sz w:val="20"/>
          <w:szCs w:val="20"/>
        </w:rPr>
        <w:t>ag</w:t>
      </w:r>
      <w:proofErr w:type="spellEnd"/>
      <w:proofErr w:type="gramEnd"/>
      <w:r w:rsidRPr="00A13721">
        <w:rPr>
          <w:rFonts w:ascii="Arial" w:eastAsia="Times New Roman" w:hAnsi="Arial" w:cs="Arial"/>
          <w:color w:val="222222"/>
          <w:sz w:val="20"/>
          <w:szCs w:val="20"/>
        </w:rPr>
        <w:t xml:space="preserve"> mitigation is taking place and there is no </w:t>
      </w:r>
      <w:r w:rsidRPr="00A13721">
        <w:rPr>
          <w:rFonts w:ascii="Arial" w:eastAsia="Times New Roman" w:hAnsi="Arial" w:cs="Arial"/>
          <w:color w:val="222222"/>
          <w:sz w:val="20"/>
          <w:szCs w:val="20"/>
        </w:rPr>
        <w:lastRenderedPageBreak/>
        <w:t xml:space="preserve">relevance for taking up a work </w:t>
      </w:r>
      <w:proofErr w:type="spellStart"/>
      <w:r w:rsidRPr="00A13721">
        <w:rPr>
          <w:rFonts w:ascii="Arial" w:eastAsia="Times New Roman" w:hAnsi="Arial" w:cs="Arial"/>
          <w:color w:val="222222"/>
          <w:sz w:val="20"/>
          <w:szCs w:val="20"/>
        </w:rPr>
        <w:t>programme</w:t>
      </w:r>
      <w:proofErr w:type="spellEnd"/>
      <w:r w:rsidRPr="00A13721">
        <w:rPr>
          <w:rFonts w:ascii="Arial" w:eastAsia="Times New Roman" w:hAnsi="Arial" w:cs="Arial"/>
          <w:color w:val="222222"/>
          <w:sz w:val="20"/>
          <w:szCs w:val="20"/>
        </w:rPr>
        <w:t xml:space="preserve"> which is again focused on mitigation in </w:t>
      </w:r>
      <w:proofErr w:type="spellStart"/>
      <w:r w:rsidRPr="00A13721">
        <w:rPr>
          <w:rFonts w:ascii="Arial" w:eastAsia="Times New Roman" w:hAnsi="Arial" w:cs="Arial"/>
          <w:color w:val="222222"/>
          <w:sz w:val="20"/>
          <w:szCs w:val="20"/>
        </w:rPr>
        <w:t>ag</w:t>
      </w:r>
      <w:proofErr w:type="spellEnd"/>
      <w:r w:rsidRPr="00A13721">
        <w:rPr>
          <w:rFonts w:ascii="Arial" w:eastAsia="Times New Roman" w:hAnsi="Arial" w:cs="Arial"/>
          <w:color w:val="222222"/>
          <w:sz w:val="20"/>
          <w:szCs w:val="20"/>
        </w:rPr>
        <w:t xml:space="preserve"> and soil carbon sequestration.</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w:t>
      </w:r>
    </w:p>
    <w:p w:rsidR="00A13721" w:rsidRPr="00A13721" w:rsidRDefault="00A13721" w:rsidP="00A13721">
      <w:pPr>
        <w:spacing w:after="0" w:line="240" w:lineRule="auto"/>
        <w:jc w:val="both"/>
        <w:rPr>
          <w:rFonts w:ascii="Arial" w:eastAsia="Times New Roman" w:hAnsi="Arial" w:cs="Arial"/>
          <w:color w:val="222222"/>
          <w:sz w:val="20"/>
          <w:szCs w:val="20"/>
        </w:rPr>
      </w:pPr>
      <w:proofErr w:type="spellStart"/>
      <w:r w:rsidRPr="00A13721">
        <w:rPr>
          <w:rFonts w:ascii="Arial" w:eastAsia="Times New Roman" w:hAnsi="Arial" w:cs="Arial"/>
          <w:color w:val="222222"/>
          <w:sz w:val="20"/>
          <w:szCs w:val="20"/>
        </w:rPr>
        <w:t>Anika</w:t>
      </w:r>
      <w:proofErr w:type="spellEnd"/>
      <w:r w:rsidRPr="00A13721">
        <w:rPr>
          <w:rFonts w:ascii="Arial" w:eastAsia="Times New Roman" w:hAnsi="Arial" w:cs="Arial"/>
          <w:color w:val="222222"/>
          <w:sz w:val="20"/>
          <w:szCs w:val="20"/>
        </w:rPr>
        <w:t xml:space="preserve"> Schroeder (MISEREOR, Germany) emphasized how negotiations in REDD+ also sought to include soils through the integrated landscape approach being pushed by WB, FAO, </w:t>
      </w:r>
      <w:proofErr w:type="gramStart"/>
      <w:r w:rsidRPr="00A13721">
        <w:rPr>
          <w:rFonts w:ascii="Arial" w:eastAsia="Times New Roman" w:hAnsi="Arial" w:cs="Arial"/>
          <w:color w:val="222222"/>
          <w:sz w:val="20"/>
          <w:szCs w:val="20"/>
        </w:rPr>
        <w:t>IFPRI</w:t>
      </w:r>
      <w:proofErr w:type="gramEnd"/>
      <w:r w:rsidRPr="00A13721">
        <w:rPr>
          <w:rFonts w:ascii="Arial" w:eastAsia="Times New Roman" w:hAnsi="Arial" w:cs="Arial"/>
          <w:color w:val="222222"/>
          <w:sz w:val="20"/>
          <w:szCs w:val="20"/>
        </w:rPr>
        <w:t xml:space="preserve"> etc. She shared the experience of communities of working in REDD+ projects in Brazil, and Indonesia etc. She also highlighted that while agriculture was being projected as a major driver of deforestation, as a matter of fact, it is </w:t>
      </w:r>
      <w:proofErr w:type="spellStart"/>
      <w:r w:rsidRPr="00A13721">
        <w:rPr>
          <w:rFonts w:ascii="Arial" w:eastAsia="Times New Roman" w:hAnsi="Arial" w:cs="Arial"/>
          <w:color w:val="222222"/>
          <w:sz w:val="20"/>
          <w:szCs w:val="20"/>
        </w:rPr>
        <w:t>agrofuel</w:t>
      </w:r>
      <w:proofErr w:type="spellEnd"/>
      <w:r w:rsidRPr="00A13721">
        <w:rPr>
          <w:rFonts w:ascii="Arial" w:eastAsia="Times New Roman" w:hAnsi="Arial" w:cs="Arial"/>
          <w:color w:val="222222"/>
          <w:sz w:val="20"/>
          <w:szCs w:val="20"/>
        </w:rPr>
        <w:t xml:space="preserve"> and </w:t>
      </w:r>
      <w:proofErr w:type="spellStart"/>
      <w:r w:rsidRPr="00A13721">
        <w:rPr>
          <w:rFonts w:ascii="Arial" w:eastAsia="Times New Roman" w:hAnsi="Arial" w:cs="Arial"/>
          <w:color w:val="222222"/>
          <w:sz w:val="20"/>
          <w:szCs w:val="20"/>
        </w:rPr>
        <w:t>largescale</w:t>
      </w:r>
      <w:proofErr w:type="spellEnd"/>
      <w:r w:rsidRPr="00A13721">
        <w:rPr>
          <w:rFonts w:ascii="Arial" w:eastAsia="Times New Roman" w:hAnsi="Arial" w:cs="Arial"/>
          <w:color w:val="222222"/>
          <w:sz w:val="20"/>
          <w:szCs w:val="20"/>
        </w:rPr>
        <w:t xml:space="preserve"> industrial plantations that is mainly occupying lands in developing countries. She also insisted that land and tenure rights and food security of the small farmers should have the top most priority in REDD+ discussions, and rights enshrined in the UNDRIP does not have a place in REDD+.</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 </w:t>
      </w:r>
    </w:p>
    <w:p w:rsidR="00A13721" w:rsidRPr="00A13721" w:rsidRDefault="00A13721" w:rsidP="00A13721">
      <w:pPr>
        <w:spacing w:after="0" w:line="240" w:lineRule="auto"/>
        <w:jc w:val="both"/>
        <w:rPr>
          <w:rFonts w:ascii="Arial" w:eastAsia="Times New Roman" w:hAnsi="Arial" w:cs="Arial"/>
          <w:color w:val="222222"/>
          <w:sz w:val="20"/>
          <w:szCs w:val="20"/>
        </w:rPr>
      </w:pPr>
      <w:r w:rsidRPr="00A13721">
        <w:rPr>
          <w:rFonts w:ascii="Arial" w:eastAsia="Times New Roman" w:hAnsi="Arial" w:cs="Arial"/>
          <w:color w:val="222222"/>
          <w:sz w:val="20"/>
          <w:szCs w:val="20"/>
        </w:rPr>
        <w:t>The presentations were followed by animated discussion on drivers of deforestation, climate smart agriculture, livestock and climate change negotiations, India’s NAPCC and SAPCC etc, with participants agreeing to the need for SBSTA to engage with farmers groups to advise the COP 18 on what should be the issues for consideration in negotiations on agriculture and climate change.</w:t>
      </w:r>
    </w:p>
    <w:p w:rsidR="00A15C3C" w:rsidRDefault="00A15C3C"/>
    <w:sectPr w:rsidR="00A15C3C" w:rsidSect="00A15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3721"/>
    <w:rsid w:val="00A13721"/>
    <w:rsid w:val="00A15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721"/>
  </w:style>
</w:styles>
</file>

<file path=word/webSettings.xml><?xml version="1.0" encoding="utf-8"?>
<w:webSettings xmlns:r="http://schemas.openxmlformats.org/officeDocument/2006/relationships" xmlns:w="http://schemas.openxmlformats.org/wordprocessingml/2006/main">
  <w:divs>
    <w:div w:id="17489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Bhanwar</dc:creator>
  <cp:lastModifiedBy>Bhanwar</cp:lastModifiedBy>
  <cp:revision>1</cp:revision>
  <dcterms:created xsi:type="dcterms:W3CDTF">2012-06-02T12:02:00Z</dcterms:created>
  <dcterms:modified xsi:type="dcterms:W3CDTF">2012-06-02T12:02:00Z</dcterms:modified>
</cp:coreProperties>
</file>