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0AD" w:rsidRPr="006C50AD" w:rsidRDefault="006C50AD" w:rsidP="006C50AD">
      <w:pPr>
        <w:spacing w:line="276" w:lineRule="auto"/>
        <w:jc w:val="center"/>
        <w:rPr>
          <w:rStyle w:val="Strong"/>
          <w:rFonts w:ascii="Tahoma" w:hAnsi="Tahoma" w:cs="Tahoma"/>
          <w:color w:val="000000" w:themeColor="text1"/>
          <w:sz w:val="28"/>
          <w:szCs w:val="28"/>
        </w:rPr>
      </w:pPr>
      <w:r w:rsidRPr="006C50AD">
        <w:rPr>
          <w:rFonts w:ascii="Tahoma" w:hAnsi="Tahoma" w:cs="Tahoma"/>
          <w:b/>
          <w:bCs/>
          <w:noProof/>
          <w:color w:val="000000" w:themeColor="text1"/>
          <w:sz w:val="28"/>
          <w:szCs w:val="28"/>
        </w:rPr>
        <w:drawing>
          <wp:anchor distT="0" distB="0" distL="114300" distR="114300" simplePos="0" relativeHeight="251659264" behindDoc="0" locked="0" layoutInCell="1" allowOverlap="1" wp14:anchorId="6D72581C" wp14:editId="56AB13D2">
            <wp:simplePos x="0" y="0"/>
            <wp:positionH relativeFrom="column">
              <wp:posOffset>-717550</wp:posOffset>
            </wp:positionH>
            <wp:positionV relativeFrom="paragraph">
              <wp:posOffset>-746125</wp:posOffset>
            </wp:positionV>
            <wp:extent cx="963831" cy="1505753"/>
            <wp:effectExtent l="0" t="0" r="8255" b="0"/>
            <wp:wrapNone/>
            <wp:docPr id="2" name="Picture 2">
              <a:extLst xmlns:a="http://schemas.openxmlformats.org/drawingml/2006/main">
                <a:ext uri="{FF2B5EF4-FFF2-40B4-BE49-F238E27FC236}">
                  <a16:creationId xmlns:a16="http://schemas.microsoft.com/office/drawing/2014/main" id="{884C6659-E442-4758-BBE5-2CA4F8DBA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84C6659-E442-4758-BBE5-2CA4F8DBA839}"/>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7083" t="12406" r="25768" b="12929"/>
                    <a:stretch/>
                  </pic:blipFill>
                  <pic:spPr>
                    <a:xfrm>
                      <a:off x="0" y="0"/>
                      <a:ext cx="963831" cy="1505753"/>
                    </a:xfrm>
                    <a:prstGeom prst="rect">
                      <a:avLst/>
                    </a:prstGeom>
                  </pic:spPr>
                </pic:pic>
              </a:graphicData>
            </a:graphic>
          </wp:anchor>
        </w:drawing>
      </w:r>
    </w:p>
    <w:p w:rsidR="006C50AD" w:rsidRPr="006C50AD" w:rsidRDefault="006C50AD" w:rsidP="006C50AD">
      <w:pPr>
        <w:spacing w:line="276" w:lineRule="auto"/>
        <w:jc w:val="center"/>
        <w:rPr>
          <w:rStyle w:val="Strong"/>
          <w:rFonts w:ascii="Tahoma" w:hAnsi="Tahoma" w:cs="Tahoma"/>
          <w:color w:val="000000" w:themeColor="text1"/>
          <w:sz w:val="28"/>
          <w:szCs w:val="28"/>
        </w:rPr>
      </w:pPr>
    </w:p>
    <w:p w:rsidR="006C50AD" w:rsidRPr="006C50AD" w:rsidRDefault="006C50AD" w:rsidP="006C50AD">
      <w:pPr>
        <w:spacing w:line="276" w:lineRule="auto"/>
        <w:jc w:val="center"/>
        <w:rPr>
          <w:rStyle w:val="Strong"/>
          <w:rFonts w:ascii="Tahoma" w:hAnsi="Tahoma" w:cs="Tahoma"/>
          <w:color w:val="000000" w:themeColor="text1"/>
          <w:sz w:val="28"/>
          <w:szCs w:val="28"/>
        </w:rPr>
      </w:pPr>
      <w:r w:rsidRPr="006C50AD">
        <w:rPr>
          <w:rStyle w:val="Strong"/>
          <w:rFonts w:ascii="Tahoma" w:hAnsi="Tahoma" w:cs="Tahoma"/>
          <w:color w:val="000000" w:themeColor="text1"/>
          <w:sz w:val="28"/>
          <w:szCs w:val="28"/>
        </w:rPr>
        <w:t>The 27th Conference of the Parties of the UNFCCC (COP27)</w:t>
      </w:r>
    </w:p>
    <w:p w:rsidR="006C50AD" w:rsidRPr="006C50AD" w:rsidRDefault="006C50AD" w:rsidP="006C50AD">
      <w:pPr>
        <w:spacing w:line="276" w:lineRule="auto"/>
        <w:jc w:val="center"/>
        <w:rPr>
          <w:rStyle w:val="Strong"/>
          <w:rFonts w:ascii="Tahoma" w:hAnsi="Tahoma" w:cs="Tahoma"/>
          <w:color w:val="000000" w:themeColor="text1"/>
          <w:sz w:val="28"/>
          <w:szCs w:val="28"/>
        </w:rPr>
      </w:pPr>
      <w:r w:rsidRPr="006C50AD">
        <w:rPr>
          <w:rStyle w:val="Strong"/>
          <w:rFonts w:ascii="Tahoma" w:hAnsi="Tahoma" w:cs="Tahoma"/>
          <w:color w:val="000000" w:themeColor="text1"/>
          <w:sz w:val="28"/>
          <w:szCs w:val="28"/>
        </w:rPr>
        <w:t>Sharm El Sheikh, Egypt</w:t>
      </w:r>
    </w:p>
    <w:p w:rsidR="006C50AD" w:rsidRPr="006C50AD" w:rsidRDefault="006C50AD" w:rsidP="006C50AD">
      <w:pPr>
        <w:spacing w:line="276" w:lineRule="auto"/>
        <w:jc w:val="center"/>
        <w:rPr>
          <w:rStyle w:val="Strong"/>
          <w:rFonts w:ascii="Tahoma" w:hAnsi="Tahoma" w:cs="Tahoma"/>
          <w:color w:val="000000" w:themeColor="text1"/>
          <w:sz w:val="28"/>
          <w:szCs w:val="28"/>
          <w:shd w:val="clear" w:color="auto" w:fill="FFFFFF"/>
        </w:rPr>
      </w:pPr>
      <w:r w:rsidRPr="006C50AD">
        <w:rPr>
          <w:rStyle w:val="Strong"/>
          <w:rFonts w:ascii="Tahoma" w:hAnsi="Tahoma" w:cs="Tahoma"/>
          <w:color w:val="000000" w:themeColor="text1"/>
          <w:sz w:val="28"/>
          <w:szCs w:val="28"/>
        </w:rPr>
        <w:t>6-18 November, 2022</w:t>
      </w:r>
    </w:p>
    <w:p w:rsidR="006C50AD" w:rsidRPr="006C50AD" w:rsidRDefault="006C50AD" w:rsidP="006C50AD">
      <w:pPr>
        <w:spacing w:line="276" w:lineRule="auto"/>
        <w:jc w:val="center"/>
        <w:rPr>
          <w:rStyle w:val="Strong"/>
          <w:rFonts w:ascii="Tahoma" w:hAnsi="Tahoma" w:cs="Tahoma"/>
          <w:color w:val="000000" w:themeColor="text1"/>
          <w:sz w:val="28"/>
          <w:szCs w:val="28"/>
          <w:shd w:val="clear" w:color="auto" w:fill="FFFFFF"/>
        </w:rPr>
      </w:pPr>
      <w:r w:rsidRPr="006C50AD">
        <w:rPr>
          <w:rStyle w:val="Strong"/>
          <w:rFonts w:ascii="Tahoma" w:hAnsi="Tahoma" w:cs="Tahoma"/>
          <w:color w:val="000000" w:themeColor="text1"/>
          <w:sz w:val="28"/>
          <w:szCs w:val="28"/>
          <w:shd w:val="clear" w:color="auto" w:fill="FFFFFF"/>
        </w:rPr>
        <w:t>Side Event Concept Note</w:t>
      </w:r>
    </w:p>
    <w:p w:rsidR="006C50AD" w:rsidRPr="006C50AD" w:rsidRDefault="006C50AD" w:rsidP="006C50AD">
      <w:pPr>
        <w:spacing w:line="276" w:lineRule="auto"/>
        <w:rPr>
          <w:rFonts w:ascii="Tahoma" w:eastAsia="Times New Roman" w:hAnsi="Tahoma" w:cs="Tahoma"/>
          <w:color w:val="000000" w:themeColor="text1"/>
          <w:sz w:val="24"/>
          <w:szCs w:val="24"/>
          <w:lang w:eastAsia="en-IN"/>
        </w:rPr>
      </w:pPr>
      <w:r w:rsidRPr="006C50AD">
        <w:rPr>
          <w:rStyle w:val="Strong"/>
          <w:rFonts w:ascii="Tahoma" w:hAnsi="Tahoma" w:cs="Tahoma"/>
          <w:color w:val="000000" w:themeColor="text1"/>
          <w:sz w:val="24"/>
          <w:szCs w:val="24"/>
          <w:shd w:val="clear" w:color="auto" w:fill="FFFFFF"/>
        </w:rPr>
        <w:t xml:space="preserve">Thematic Day: </w:t>
      </w:r>
      <w:r w:rsidRPr="006C50AD">
        <w:rPr>
          <w:rFonts w:ascii="Tahoma" w:eastAsia="Times New Roman" w:hAnsi="Tahoma" w:cs="Tahoma"/>
          <w:color w:val="000000" w:themeColor="text1"/>
          <w:sz w:val="24"/>
          <w:szCs w:val="24"/>
          <w:lang w:eastAsia="en-IN"/>
        </w:rPr>
        <w:t>ACE, Energy</w:t>
      </w:r>
    </w:p>
    <w:p w:rsidR="006C50AD" w:rsidRPr="006C50AD" w:rsidRDefault="006C50AD" w:rsidP="006C50AD">
      <w:pPr>
        <w:spacing w:line="276" w:lineRule="auto"/>
        <w:rPr>
          <w:rStyle w:val="Strong"/>
          <w:rFonts w:ascii="Tahoma" w:hAnsi="Tahoma" w:cs="Tahoma"/>
          <w:color w:val="000000" w:themeColor="text1"/>
          <w:sz w:val="24"/>
          <w:szCs w:val="24"/>
          <w:shd w:val="clear" w:color="auto" w:fill="FFFFFF"/>
        </w:rPr>
      </w:pPr>
      <w:r w:rsidRPr="006C50AD">
        <w:rPr>
          <w:rFonts w:ascii="Tahoma" w:eastAsia="Times New Roman" w:hAnsi="Tahoma" w:cs="Tahoma"/>
          <w:b/>
          <w:bCs/>
          <w:color w:val="000000" w:themeColor="text1"/>
          <w:sz w:val="24"/>
          <w:szCs w:val="24"/>
          <w:lang w:eastAsia="en-IN"/>
        </w:rPr>
        <w:t xml:space="preserve">Date: </w:t>
      </w:r>
      <w:r w:rsidRPr="006C50AD">
        <w:rPr>
          <w:rFonts w:ascii="Tahoma" w:eastAsia="Times New Roman" w:hAnsi="Tahoma" w:cs="Tahoma"/>
          <w:color w:val="000000" w:themeColor="text1"/>
          <w:sz w:val="24"/>
          <w:szCs w:val="24"/>
          <w:lang w:eastAsia="en-IN"/>
        </w:rPr>
        <w:t xml:space="preserve">Monday 14 November - 18:30—20:00 </w:t>
      </w:r>
      <w:r w:rsidR="00FC0DE6" w:rsidRPr="00FC0DE6">
        <w:rPr>
          <w:rFonts w:ascii="Tahoma" w:eastAsia="Times New Roman" w:hAnsi="Tahoma" w:cs="Tahoma"/>
          <w:color w:val="000000" w:themeColor="text1"/>
          <w:sz w:val="24"/>
          <w:szCs w:val="24"/>
          <w:lang w:eastAsia="en-IN"/>
        </w:rPr>
        <w:t>Tutankhamun</w:t>
      </w:r>
      <w:r w:rsidR="00FC0DE6">
        <w:rPr>
          <w:rFonts w:ascii="Tahoma" w:eastAsia="Times New Roman" w:hAnsi="Tahoma" w:cs="Tahoma"/>
          <w:color w:val="000000" w:themeColor="text1"/>
          <w:sz w:val="24"/>
          <w:szCs w:val="24"/>
          <w:lang w:eastAsia="en-IN"/>
        </w:rPr>
        <w:t xml:space="preserve"> </w:t>
      </w:r>
      <w:r w:rsidRPr="006C50AD">
        <w:rPr>
          <w:rFonts w:ascii="Tahoma" w:eastAsia="Times New Roman" w:hAnsi="Tahoma" w:cs="Tahoma"/>
          <w:color w:val="000000" w:themeColor="text1"/>
          <w:sz w:val="24"/>
          <w:szCs w:val="24"/>
          <w:lang w:eastAsia="en-IN"/>
        </w:rPr>
        <w:t>Room (100)</w:t>
      </w:r>
    </w:p>
    <w:p w:rsidR="006C50AD" w:rsidRPr="006C50AD" w:rsidRDefault="006C50AD" w:rsidP="006C50AD">
      <w:pPr>
        <w:pStyle w:val="NoSpacing"/>
        <w:spacing w:line="276" w:lineRule="auto"/>
        <w:rPr>
          <w:rStyle w:val="Strong"/>
          <w:rFonts w:asciiTheme="minorBidi" w:hAnsiTheme="minorBidi"/>
          <w:color w:val="000000" w:themeColor="text1"/>
          <w:sz w:val="28"/>
          <w:szCs w:val="28"/>
          <w:shd w:val="clear" w:color="auto" w:fill="FFFFFF"/>
        </w:rPr>
      </w:pPr>
      <w:r w:rsidRPr="006C50AD">
        <w:rPr>
          <w:rStyle w:val="Strong"/>
          <w:rFonts w:ascii="Tahoma" w:hAnsi="Tahoma" w:cs="Tahoma"/>
          <w:color w:val="000000" w:themeColor="text1"/>
          <w:sz w:val="24"/>
          <w:szCs w:val="24"/>
          <w:shd w:val="clear" w:color="auto" w:fill="FFFFFF"/>
        </w:rPr>
        <w:t xml:space="preserve">Title: </w:t>
      </w:r>
      <w:r w:rsidRPr="006C50AD">
        <w:rPr>
          <w:rFonts w:ascii="Tahoma" w:eastAsia="Times New Roman" w:hAnsi="Tahoma" w:cs="Tahoma"/>
          <w:color w:val="000000" w:themeColor="text1"/>
          <w:sz w:val="24"/>
          <w:szCs w:val="24"/>
          <w:lang w:val="en-IN" w:eastAsia="en-IN"/>
        </w:rPr>
        <w:t xml:space="preserve">Strengthening Climate Adaptation and Mitigation Action, Building Climate Resilience, </w:t>
      </w:r>
      <w:r w:rsidR="002B4936">
        <w:rPr>
          <w:rFonts w:ascii="Tahoma" w:eastAsia="Times New Roman" w:hAnsi="Tahoma" w:cs="Tahoma"/>
          <w:color w:val="000000" w:themeColor="text1"/>
          <w:sz w:val="24"/>
          <w:szCs w:val="24"/>
          <w:lang w:val="en-IN" w:eastAsia="en-IN"/>
        </w:rPr>
        <w:t>i</w:t>
      </w:r>
      <w:r w:rsidRPr="006C50AD">
        <w:rPr>
          <w:rFonts w:ascii="Tahoma" w:eastAsia="Times New Roman" w:hAnsi="Tahoma" w:cs="Tahoma"/>
          <w:color w:val="000000" w:themeColor="text1"/>
          <w:sz w:val="24"/>
          <w:szCs w:val="24"/>
          <w:lang w:val="en-IN" w:eastAsia="en-IN"/>
        </w:rPr>
        <w:t>nclusiveness and Sustainability: Experiences from the Arab region</w:t>
      </w:r>
      <w:r w:rsidRPr="006C50AD">
        <w:rPr>
          <w:rStyle w:val="Strong"/>
          <w:rFonts w:asciiTheme="minorBidi" w:hAnsiTheme="minorBidi"/>
          <w:color w:val="000000" w:themeColor="text1"/>
          <w:sz w:val="28"/>
          <w:szCs w:val="28"/>
          <w:shd w:val="clear" w:color="auto" w:fill="FFFFFF"/>
        </w:rPr>
        <w:t xml:space="preserve"> </w:t>
      </w:r>
    </w:p>
    <w:p w:rsidR="006C50AD" w:rsidRPr="006C50AD" w:rsidRDefault="006C50AD" w:rsidP="006C50AD">
      <w:pPr>
        <w:pStyle w:val="NoSpacing"/>
        <w:spacing w:line="276" w:lineRule="auto"/>
        <w:rPr>
          <w:rStyle w:val="Strong"/>
          <w:rFonts w:ascii="Tahoma" w:hAnsi="Tahoma" w:cs="Tahoma"/>
          <w:color w:val="000000" w:themeColor="text1"/>
          <w:sz w:val="24"/>
          <w:szCs w:val="24"/>
          <w:shd w:val="clear" w:color="auto" w:fill="FFFFFF"/>
        </w:rPr>
      </w:pPr>
    </w:p>
    <w:p w:rsidR="006C50AD" w:rsidRPr="006C50AD" w:rsidRDefault="006C50AD" w:rsidP="006C50AD">
      <w:pPr>
        <w:pStyle w:val="NoSpacing"/>
        <w:spacing w:line="276" w:lineRule="auto"/>
        <w:rPr>
          <w:rStyle w:val="Strong"/>
          <w:rFonts w:ascii="Tahoma" w:hAnsi="Tahoma" w:cs="Tahoma"/>
          <w:b w:val="0"/>
          <w:bCs w:val="0"/>
          <w:color w:val="000000" w:themeColor="text1"/>
          <w:sz w:val="24"/>
          <w:szCs w:val="24"/>
          <w:shd w:val="clear" w:color="auto" w:fill="FFFFFF"/>
        </w:rPr>
      </w:pPr>
      <w:r w:rsidRPr="006C50AD">
        <w:rPr>
          <w:rStyle w:val="Strong"/>
          <w:rFonts w:ascii="Tahoma" w:hAnsi="Tahoma" w:cs="Tahoma"/>
          <w:color w:val="000000" w:themeColor="text1"/>
          <w:sz w:val="24"/>
          <w:szCs w:val="24"/>
          <w:shd w:val="clear" w:color="auto" w:fill="FFFFFF"/>
        </w:rPr>
        <w:t xml:space="preserve">Lead Organization: </w:t>
      </w:r>
      <w:r w:rsidRPr="006C50AD">
        <w:rPr>
          <w:rStyle w:val="Strong"/>
          <w:rFonts w:ascii="Tahoma" w:hAnsi="Tahoma" w:cs="Tahoma"/>
          <w:b w:val="0"/>
          <w:bCs w:val="0"/>
          <w:color w:val="000000" w:themeColor="text1"/>
          <w:sz w:val="24"/>
          <w:szCs w:val="24"/>
          <w:shd w:val="clear" w:color="auto" w:fill="FFFFFF"/>
        </w:rPr>
        <w:t>League of Arab States (LAS)</w:t>
      </w:r>
    </w:p>
    <w:p w:rsidR="006C50AD" w:rsidRPr="006C50AD" w:rsidRDefault="006C50AD" w:rsidP="006C50AD">
      <w:pPr>
        <w:pStyle w:val="NoSpacing"/>
        <w:spacing w:line="276" w:lineRule="auto"/>
        <w:rPr>
          <w:rStyle w:val="Strong"/>
          <w:rFonts w:ascii="Tahoma" w:hAnsi="Tahoma" w:cs="Tahoma"/>
          <w:b w:val="0"/>
          <w:bCs w:val="0"/>
          <w:color w:val="000000" w:themeColor="text1"/>
          <w:sz w:val="24"/>
          <w:szCs w:val="24"/>
          <w:shd w:val="clear" w:color="auto" w:fill="FFFFFF"/>
        </w:rPr>
      </w:pPr>
    </w:p>
    <w:p w:rsidR="006C50AD" w:rsidRPr="006C50AD" w:rsidRDefault="006C50AD" w:rsidP="006C50AD">
      <w:pPr>
        <w:pStyle w:val="NoSpacing"/>
        <w:spacing w:line="276" w:lineRule="auto"/>
        <w:rPr>
          <w:rStyle w:val="Strong"/>
          <w:rFonts w:ascii="Tahoma" w:hAnsi="Tahoma" w:cs="Tahoma"/>
          <w:b w:val="0"/>
          <w:bCs w:val="0"/>
          <w:color w:val="000000" w:themeColor="text1"/>
          <w:sz w:val="24"/>
          <w:szCs w:val="24"/>
          <w:shd w:val="clear" w:color="auto" w:fill="FFFFFF"/>
        </w:rPr>
      </w:pPr>
      <w:r w:rsidRPr="006C50AD">
        <w:rPr>
          <w:rStyle w:val="Strong"/>
          <w:rFonts w:ascii="Tahoma" w:hAnsi="Tahoma" w:cs="Tahoma"/>
          <w:color w:val="000000" w:themeColor="text1"/>
          <w:sz w:val="24"/>
          <w:szCs w:val="24"/>
          <w:shd w:val="clear" w:color="auto" w:fill="FFFFFF"/>
        </w:rPr>
        <w:t xml:space="preserve">Co-organizer: </w:t>
      </w:r>
      <w:r w:rsidRPr="006C50AD">
        <w:rPr>
          <w:rStyle w:val="Strong"/>
          <w:rFonts w:ascii="Tahoma" w:hAnsi="Tahoma" w:cs="Tahoma"/>
          <w:b w:val="0"/>
          <w:bCs w:val="0"/>
          <w:color w:val="000000" w:themeColor="text1"/>
          <w:sz w:val="24"/>
          <w:szCs w:val="24"/>
          <w:shd w:val="clear" w:color="auto" w:fill="FFFFFF"/>
        </w:rPr>
        <w:t>Arab Network for Environment and Development (RAED)</w:t>
      </w:r>
    </w:p>
    <w:p w:rsidR="00DE6828" w:rsidRPr="006C50AD" w:rsidRDefault="00DE6828" w:rsidP="00DE6828">
      <w:pPr>
        <w:rPr>
          <w:color w:val="000000" w:themeColor="text1"/>
        </w:rPr>
      </w:pPr>
    </w:p>
    <w:p w:rsidR="00DE6828" w:rsidRPr="006C50AD" w:rsidRDefault="00DE6828" w:rsidP="00DE6828">
      <w:pPr>
        <w:rPr>
          <w:rStyle w:val="Strong"/>
          <w:rFonts w:ascii="Tahoma" w:hAnsi="Tahoma" w:cs="Tahoma"/>
          <w:bCs w:val="0"/>
          <w:color w:val="000000" w:themeColor="text1"/>
          <w:sz w:val="24"/>
          <w:szCs w:val="24"/>
          <w:shd w:val="clear" w:color="auto" w:fill="FFFFFF"/>
          <w:lang w:val="en-US"/>
        </w:rPr>
      </w:pPr>
      <w:r w:rsidRPr="006C50AD">
        <w:rPr>
          <w:rStyle w:val="Strong"/>
          <w:rFonts w:ascii="Tahoma" w:hAnsi="Tahoma" w:cs="Tahoma"/>
          <w:bCs w:val="0"/>
          <w:color w:val="000000" w:themeColor="text1"/>
          <w:sz w:val="24"/>
          <w:szCs w:val="24"/>
          <w:shd w:val="clear" w:color="auto" w:fill="FFFFFF"/>
          <w:lang w:val="en-US"/>
        </w:rPr>
        <w:t>Background</w:t>
      </w:r>
    </w:p>
    <w:p w:rsidR="00C043AA" w:rsidRPr="00C043AA" w:rsidRDefault="00C043AA" w:rsidP="006C50AD">
      <w:pPr>
        <w:pStyle w:val="NoSpacing"/>
        <w:spacing w:line="276" w:lineRule="auto"/>
        <w:jc w:val="both"/>
        <w:rPr>
          <w:rFonts w:ascii="Tahoma" w:hAnsi="Tahoma" w:cs="Tahoma"/>
          <w:color w:val="000000" w:themeColor="text1"/>
          <w:sz w:val="24"/>
          <w:szCs w:val="24"/>
        </w:rPr>
      </w:pPr>
      <w:r w:rsidRPr="00C043AA">
        <w:rPr>
          <w:rFonts w:ascii="Tahoma" w:hAnsi="Tahoma" w:cs="Tahoma"/>
          <w:color w:val="000000" w:themeColor="text1"/>
          <w:sz w:val="24"/>
          <w:szCs w:val="24"/>
        </w:rPr>
        <w:t xml:space="preserve">Impacts of CC in the Arab region requires Arab movement &amp; solidarity within SDGs implementation and based on joint responsibility. </w:t>
      </w:r>
      <w:r>
        <w:rPr>
          <w:rFonts w:ascii="Tahoma" w:hAnsi="Tahoma" w:cs="Tahoma"/>
          <w:color w:val="000000" w:themeColor="text1"/>
          <w:sz w:val="24"/>
          <w:szCs w:val="24"/>
        </w:rPr>
        <w:t>C</w:t>
      </w:r>
      <w:r w:rsidRPr="00C043AA">
        <w:rPr>
          <w:rFonts w:ascii="Tahoma" w:hAnsi="Tahoma" w:cs="Tahoma"/>
          <w:color w:val="000000" w:themeColor="text1"/>
          <w:sz w:val="24"/>
          <w:szCs w:val="24"/>
        </w:rPr>
        <w:t xml:space="preserve">limate risks are </w:t>
      </w:r>
      <w:r>
        <w:rPr>
          <w:rFonts w:ascii="Tahoma" w:hAnsi="Tahoma" w:cs="Tahoma"/>
          <w:color w:val="000000" w:themeColor="text1"/>
          <w:sz w:val="24"/>
          <w:szCs w:val="24"/>
        </w:rPr>
        <w:t xml:space="preserve">significantly </w:t>
      </w:r>
      <w:r w:rsidRPr="00C043AA">
        <w:rPr>
          <w:rFonts w:ascii="Tahoma" w:hAnsi="Tahoma" w:cs="Tahoma"/>
          <w:color w:val="000000" w:themeColor="text1"/>
          <w:sz w:val="24"/>
          <w:szCs w:val="24"/>
        </w:rPr>
        <w:t>increasing, however they need to be addressed through an inclusive &amp; participatory approach, leaving no one behind. Climate Change undoubtedly, even if it is a global problem, has a serious and dangerous repercussions on the Arab region, which necessitates placing it at the top of environmental priorities at the regional and national levels. In the past few years, the Arab region has become one of the most vulnerable regions of the world to climate change impacts and risks, from threat to coastal areas, increased drought and desertification, scarcity of water resources, increased groundwater salinity, and the spread of epidemics and diseases</w:t>
      </w:r>
      <w:r w:rsidRPr="00C043AA">
        <w:rPr>
          <w:rFonts w:ascii="Tahoma" w:hAnsi="Tahoma" w:cs="Tahoma"/>
          <w:color w:val="000000" w:themeColor="text1"/>
          <w:sz w:val="24"/>
          <w:szCs w:val="24"/>
          <w:rtl/>
        </w:rPr>
        <w:t>.</w:t>
      </w:r>
      <w:r w:rsidRPr="00C043AA">
        <w:rPr>
          <w:rFonts w:ascii="Tahoma" w:hAnsi="Tahoma" w:cs="Tahoma"/>
          <w:color w:val="000000" w:themeColor="text1"/>
          <w:sz w:val="24"/>
          <w:szCs w:val="24"/>
        </w:rPr>
        <w:t xml:space="preserve"> Efforts have been ongoing on the regional and national levels, but the world since early 2020 have been facing pressing challenges due to COVID-19. </w:t>
      </w:r>
    </w:p>
    <w:p w:rsidR="00C043AA" w:rsidRPr="00C043AA" w:rsidRDefault="00C043AA" w:rsidP="006C50AD">
      <w:pPr>
        <w:pStyle w:val="NoSpacing"/>
        <w:spacing w:line="276" w:lineRule="auto"/>
        <w:jc w:val="both"/>
        <w:rPr>
          <w:rFonts w:ascii="Tahoma" w:hAnsi="Tahoma" w:cs="Tahoma"/>
          <w:color w:val="000000" w:themeColor="text1"/>
          <w:sz w:val="24"/>
          <w:szCs w:val="24"/>
        </w:rPr>
      </w:pPr>
    </w:p>
    <w:p w:rsidR="00DE6828" w:rsidRDefault="00523CD6" w:rsidP="006C50AD">
      <w:pPr>
        <w:pStyle w:val="NoSpacing"/>
        <w:spacing w:line="276" w:lineRule="auto"/>
        <w:jc w:val="both"/>
        <w:rPr>
          <w:rStyle w:val="ydp777a42f7yiv1793189933bumpedfont20"/>
          <w:rFonts w:ascii="Tahoma" w:hAnsi="Tahoma" w:cs="Tahoma"/>
          <w:color w:val="000000" w:themeColor="text1"/>
          <w:sz w:val="24"/>
          <w:szCs w:val="24"/>
        </w:rPr>
      </w:pPr>
      <w:r w:rsidRPr="006C50AD">
        <w:rPr>
          <w:rFonts w:ascii="Tahoma" w:hAnsi="Tahoma" w:cs="Tahoma"/>
          <w:color w:val="000000" w:themeColor="text1"/>
          <w:sz w:val="24"/>
          <w:szCs w:val="24"/>
        </w:rPr>
        <w:t xml:space="preserve">COP 27 and COP 28 are being </w:t>
      </w:r>
      <w:r w:rsidR="008758DE">
        <w:rPr>
          <w:rFonts w:ascii="Tahoma" w:hAnsi="Tahoma" w:cs="Tahoma"/>
          <w:color w:val="000000" w:themeColor="text1"/>
          <w:sz w:val="24"/>
          <w:szCs w:val="24"/>
        </w:rPr>
        <w:t xml:space="preserve">held in the Arab Region </w:t>
      </w:r>
      <w:r w:rsidRPr="006C50AD">
        <w:rPr>
          <w:rFonts w:ascii="Tahoma" w:hAnsi="Tahoma" w:cs="Tahoma"/>
          <w:color w:val="000000" w:themeColor="text1"/>
          <w:sz w:val="24"/>
          <w:szCs w:val="24"/>
        </w:rPr>
        <w:t>hosted by Egypt and UAE in Nov 2022 and 2023 respectively</w:t>
      </w:r>
      <w:r w:rsidR="002242AB" w:rsidRPr="006C50AD">
        <w:rPr>
          <w:rStyle w:val="ydp777a42f7yiv1793189933bumpedfont20"/>
          <w:rFonts w:ascii="Tahoma" w:hAnsi="Tahoma" w:cs="Tahoma"/>
          <w:color w:val="000000" w:themeColor="text1"/>
          <w:sz w:val="24"/>
          <w:szCs w:val="24"/>
        </w:rPr>
        <w:t xml:space="preserve">, having 2 COPs in the region is a good opportunity to mobilize Arab peoples to better understand climate change, how to participate and tackle it. </w:t>
      </w:r>
      <w:r w:rsidRPr="006C50AD">
        <w:rPr>
          <w:rFonts w:ascii="Tahoma" w:hAnsi="Tahoma" w:cs="Tahoma"/>
          <w:color w:val="000000" w:themeColor="text1"/>
          <w:sz w:val="24"/>
          <w:szCs w:val="24"/>
        </w:rPr>
        <w:t>While addressing the needs of both regions and the world as a whole, this is a unique opportunity for Arab States to focus on their climate vulnerability while identifying special needs and achieved pilot actions that need to be scaled up.</w:t>
      </w:r>
      <w:r w:rsidR="002242AB" w:rsidRPr="006C50AD">
        <w:rPr>
          <w:rStyle w:val="ydp777a42f7yiv1793189933bumpedfont20"/>
          <w:rFonts w:ascii="Tahoma" w:hAnsi="Tahoma" w:cs="Tahoma"/>
          <w:color w:val="000000" w:themeColor="text1"/>
          <w:sz w:val="24"/>
          <w:szCs w:val="24"/>
        </w:rPr>
        <w:t xml:space="preserve"> </w:t>
      </w:r>
    </w:p>
    <w:p w:rsidR="002B4936" w:rsidRDefault="002B4936" w:rsidP="00C043AA">
      <w:pPr>
        <w:pStyle w:val="NoSpacing"/>
        <w:spacing w:line="276" w:lineRule="auto"/>
        <w:jc w:val="both"/>
        <w:rPr>
          <w:rFonts w:ascii="Tahoma" w:eastAsia="Times New Roman" w:hAnsi="Tahoma" w:cs="Tahoma"/>
          <w:color w:val="000000" w:themeColor="text1"/>
          <w:sz w:val="24"/>
          <w:szCs w:val="24"/>
          <w:lang w:eastAsia="en-IN"/>
        </w:rPr>
      </w:pPr>
      <w:r w:rsidRPr="006C50AD">
        <w:rPr>
          <w:rFonts w:ascii="Tahoma" w:hAnsi="Tahoma" w:cs="Tahoma"/>
          <w:color w:val="000000" w:themeColor="text1"/>
          <w:sz w:val="24"/>
          <w:szCs w:val="24"/>
        </w:rPr>
        <w:lastRenderedPageBreak/>
        <w:t>The Arab region faces environmental difficulties such as poverty, scarcity of water, and the arid nature of the region which is vulnerable to climate change.</w:t>
      </w:r>
      <w:r w:rsidR="00C043AA">
        <w:rPr>
          <w:rFonts w:ascii="Tahoma" w:hAnsi="Tahoma" w:cs="Tahoma"/>
          <w:color w:val="000000" w:themeColor="text1"/>
          <w:sz w:val="24"/>
          <w:szCs w:val="24"/>
        </w:rPr>
        <w:t xml:space="preserve"> Thus, a</w:t>
      </w:r>
      <w:r w:rsidRPr="006C50AD">
        <w:rPr>
          <w:rFonts w:ascii="Tahoma" w:eastAsia="Times New Roman" w:hAnsi="Tahoma" w:cs="Tahoma"/>
          <w:color w:val="000000" w:themeColor="text1"/>
          <w:sz w:val="24"/>
          <w:szCs w:val="24"/>
          <w:lang w:eastAsia="en-IN"/>
        </w:rPr>
        <w:t xml:space="preserve">chieving resilience is a priority for the Arab region, especially while hosting COP27 &amp; COP28 in the region. There is an emerging need for strengthening community resilience towards increasing climate risks, and putting more efforts &amp; investments to achieve sustainable resilience that leaves no one behind.  </w:t>
      </w:r>
    </w:p>
    <w:p w:rsidR="008758DE" w:rsidRDefault="008758DE" w:rsidP="008758DE">
      <w:pPr>
        <w:pStyle w:val="NoSpacing"/>
        <w:spacing w:line="276" w:lineRule="auto"/>
        <w:jc w:val="both"/>
        <w:rPr>
          <w:rFonts w:ascii="Tahoma" w:hAnsi="Tahoma" w:cs="Tahoma"/>
          <w:color w:val="000000" w:themeColor="text1"/>
          <w:sz w:val="24"/>
          <w:szCs w:val="24"/>
        </w:rPr>
      </w:pPr>
      <w:r>
        <w:rPr>
          <w:rFonts w:ascii="Tahoma" w:eastAsia="Times New Roman" w:hAnsi="Tahoma" w:cs="Tahoma"/>
          <w:color w:val="000000" w:themeColor="text1"/>
          <w:sz w:val="24"/>
          <w:szCs w:val="24"/>
          <w:lang w:eastAsia="en-IN"/>
        </w:rPr>
        <w:t>The region is facing different kinds of climate hazards; sea level rise, flooding, extreme events, drought, etc. and t</w:t>
      </w:r>
      <w:r w:rsidRPr="006C50AD">
        <w:rPr>
          <w:rFonts w:ascii="Tahoma" w:hAnsi="Tahoma" w:cs="Tahoma"/>
          <w:color w:val="000000" w:themeColor="text1"/>
          <w:sz w:val="24"/>
          <w:szCs w:val="24"/>
        </w:rPr>
        <w:t>he session will highlight regional efforts and national strategies to achieve adaptation and mitigation, and strengthen resilience</w:t>
      </w:r>
      <w:r>
        <w:rPr>
          <w:rFonts w:ascii="Tahoma" w:hAnsi="Tahoma" w:cs="Tahoma"/>
          <w:color w:val="000000" w:themeColor="text1"/>
          <w:sz w:val="24"/>
          <w:szCs w:val="24"/>
        </w:rPr>
        <w:t>.</w:t>
      </w:r>
    </w:p>
    <w:p w:rsidR="000252DA" w:rsidRDefault="000252DA" w:rsidP="006C50AD">
      <w:pPr>
        <w:pStyle w:val="NoSpacing"/>
        <w:spacing w:line="276" w:lineRule="auto"/>
        <w:jc w:val="both"/>
        <w:rPr>
          <w:rFonts w:ascii="Tahoma" w:hAnsi="Tahoma" w:cs="Tahoma"/>
          <w:b/>
          <w:color w:val="000000" w:themeColor="text1"/>
          <w:sz w:val="24"/>
          <w:szCs w:val="24"/>
        </w:rPr>
      </w:pPr>
    </w:p>
    <w:p w:rsidR="00DE6828" w:rsidRPr="006C50AD" w:rsidRDefault="00DE6828" w:rsidP="006C50AD">
      <w:pPr>
        <w:pStyle w:val="NoSpacing"/>
        <w:spacing w:line="276" w:lineRule="auto"/>
        <w:jc w:val="both"/>
        <w:rPr>
          <w:rFonts w:ascii="Tahoma" w:hAnsi="Tahoma" w:cs="Tahoma"/>
          <w:b/>
          <w:color w:val="000000" w:themeColor="text1"/>
          <w:sz w:val="24"/>
          <w:szCs w:val="24"/>
        </w:rPr>
      </w:pPr>
      <w:r w:rsidRPr="006C50AD">
        <w:rPr>
          <w:rFonts w:ascii="Tahoma" w:hAnsi="Tahoma" w:cs="Tahoma"/>
          <w:b/>
          <w:color w:val="000000" w:themeColor="text1"/>
          <w:sz w:val="24"/>
          <w:szCs w:val="24"/>
        </w:rPr>
        <w:t>Objectives</w:t>
      </w:r>
    </w:p>
    <w:p w:rsidR="000252DA" w:rsidRDefault="002B4936" w:rsidP="00813AE5">
      <w:pPr>
        <w:pStyle w:val="NoSpacing"/>
        <w:numPr>
          <w:ilvl w:val="0"/>
          <w:numId w:val="7"/>
        </w:numPr>
        <w:spacing w:line="276" w:lineRule="auto"/>
        <w:jc w:val="both"/>
        <w:rPr>
          <w:rFonts w:ascii="Tahoma" w:hAnsi="Tahoma" w:cs="Tahoma"/>
          <w:color w:val="000000" w:themeColor="text1"/>
          <w:sz w:val="24"/>
          <w:szCs w:val="24"/>
          <w:rtl/>
        </w:rPr>
      </w:pPr>
      <w:r>
        <w:rPr>
          <w:rFonts w:ascii="Tahoma" w:hAnsi="Tahoma" w:cs="Tahoma"/>
          <w:color w:val="000000" w:themeColor="text1"/>
          <w:sz w:val="24"/>
          <w:szCs w:val="24"/>
        </w:rPr>
        <w:t>S</w:t>
      </w:r>
      <w:r w:rsidR="00046378" w:rsidRPr="006C50AD">
        <w:rPr>
          <w:rFonts w:ascii="Tahoma" w:hAnsi="Tahoma" w:cs="Tahoma"/>
          <w:color w:val="000000" w:themeColor="text1"/>
          <w:sz w:val="24"/>
          <w:szCs w:val="24"/>
        </w:rPr>
        <w:t>howcas</w:t>
      </w:r>
      <w:r>
        <w:rPr>
          <w:rFonts w:ascii="Tahoma" w:hAnsi="Tahoma" w:cs="Tahoma"/>
          <w:color w:val="000000" w:themeColor="text1"/>
          <w:sz w:val="24"/>
          <w:szCs w:val="24"/>
        </w:rPr>
        <w:t>e</w:t>
      </w:r>
      <w:r w:rsidR="00046378" w:rsidRPr="006C50AD">
        <w:rPr>
          <w:rFonts w:ascii="Tahoma" w:hAnsi="Tahoma" w:cs="Tahoma"/>
          <w:color w:val="000000" w:themeColor="text1"/>
          <w:sz w:val="24"/>
          <w:szCs w:val="24"/>
        </w:rPr>
        <w:t xml:space="preserve"> experiences on adaptation efforts to adjust systems and societies to climate change impacts &amp; mitigation to lower or remove GHG emissions from the atmosphere</w:t>
      </w:r>
      <w:r w:rsidR="000252DA">
        <w:rPr>
          <w:rFonts w:ascii="Tahoma" w:hAnsi="Tahoma" w:cs="Tahoma"/>
          <w:color w:val="000000" w:themeColor="text1"/>
          <w:sz w:val="24"/>
          <w:szCs w:val="24"/>
        </w:rPr>
        <w:t xml:space="preserve">, such as RAED’s initiative </w:t>
      </w:r>
      <w:r w:rsidR="000252DA">
        <w:rPr>
          <w:rFonts w:ascii="Tahoma" w:hAnsi="Tahoma" w:cs="Tahoma"/>
          <w:color w:val="000000" w:themeColor="text1"/>
          <w:sz w:val="24"/>
          <w:szCs w:val="24"/>
        </w:rPr>
        <w:t xml:space="preserve">“Baladna” (our country) Hosts COP27, that aimed to mobilize relevant local actors towards climate change issues. It succeeded to establish local multi-stakeholder platforms in Egyptian governorates </w:t>
      </w:r>
    </w:p>
    <w:p w:rsidR="002B4936" w:rsidRDefault="002B4936" w:rsidP="00813AE5">
      <w:pPr>
        <w:pStyle w:val="NoSpacing"/>
        <w:numPr>
          <w:ilvl w:val="0"/>
          <w:numId w:val="7"/>
        </w:numPr>
        <w:spacing w:line="276" w:lineRule="auto"/>
        <w:jc w:val="both"/>
        <w:rPr>
          <w:rFonts w:ascii="Tahoma" w:hAnsi="Tahoma" w:cs="Tahoma"/>
          <w:bCs/>
          <w:color w:val="000000" w:themeColor="text1"/>
          <w:sz w:val="24"/>
          <w:szCs w:val="24"/>
        </w:rPr>
      </w:pPr>
      <w:r>
        <w:rPr>
          <w:rFonts w:ascii="Tahoma" w:hAnsi="Tahoma" w:cs="Tahoma"/>
          <w:bCs/>
          <w:color w:val="000000" w:themeColor="text1"/>
          <w:sz w:val="24"/>
          <w:szCs w:val="24"/>
        </w:rPr>
        <w:t>Encourage</w:t>
      </w:r>
      <w:r w:rsidR="00574A9A" w:rsidRPr="006C50AD">
        <w:rPr>
          <w:rFonts w:ascii="Tahoma" w:hAnsi="Tahoma" w:cs="Tahoma"/>
          <w:bCs/>
          <w:color w:val="000000" w:themeColor="text1"/>
          <w:sz w:val="24"/>
          <w:szCs w:val="24"/>
        </w:rPr>
        <w:t xml:space="preserve"> Party negotiators and civil society </w:t>
      </w:r>
      <w:r w:rsidR="000252DA" w:rsidRPr="006C50AD">
        <w:rPr>
          <w:rFonts w:ascii="Tahoma" w:hAnsi="Tahoma" w:cs="Tahoma"/>
          <w:bCs/>
          <w:color w:val="000000" w:themeColor="text1"/>
          <w:sz w:val="24"/>
          <w:szCs w:val="24"/>
        </w:rPr>
        <w:t>organizations</w:t>
      </w:r>
      <w:r w:rsidR="00574A9A" w:rsidRPr="006C50AD">
        <w:rPr>
          <w:rFonts w:ascii="Tahoma" w:hAnsi="Tahoma" w:cs="Tahoma"/>
          <w:bCs/>
          <w:color w:val="000000" w:themeColor="text1"/>
          <w:sz w:val="24"/>
          <w:szCs w:val="24"/>
        </w:rPr>
        <w:t xml:space="preserve"> to discuss progress in this area expected at COP27 and beyond, contributing to</w:t>
      </w:r>
      <w:r w:rsidR="00046378" w:rsidRPr="006C50AD">
        <w:rPr>
          <w:rFonts w:ascii="Tahoma" w:hAnsi="Tahoma" w:cs="Tahoma"/>
          <w:bCs/>
          <w:color w:val="000000" w:themeColor="text1"/>
          <w:sz w:val="24"/>
          <w:szCs w:val="24"/>
        </w:rPr>
        <w:t xml:space="preserve"> m</w:t>
      </w:r>
      <w:r w:rsidR="00673123" w:rsidRPr="006C50AD">
        <w:rPr>
          <w:rFonts w:ascii="Tahoma" w:hAnsi="Tahoma" w:cs="Tahoma"/>
          <w:bCs/>
          <w:color w:val="000000" w:themeColor="text1"/>
          <w:sz w:val="24"/>
          <w:szCs w:val="24"/>
        </w:rPr>
        <w:t>a</w:t>
      </w:r>
      <w:r w:rsidR="00046378" w:rsidRPr="006C50AD">
        <w:rPr>
          <w:rFonts w:ascii="Tahoma" w:hAnsi="Tahoma" w:cs="Tahoma"/>
          <w:bCs/>
          <w:color w:val="000000" w:themeColor="text1"/>
          <w:sz w:val="24"/>
          <w:szCs w:val="24"/>
        </w:rPr>
        <w:t>king progress on adaptation, mitigation and resilience</w:t>
      </w:r>
      <w:r>
        <w:rPr>
          <w:rFonts w:ascii="Tahoma" w:hAnsi="Tahoma" w:cs="Tahoma"/>
          <w:bCs/>
          <w:color w:val="000000" w:themeColor="text1"/>
          <w:sz w:val="24"/>
          <w:szCs w:val="24"/>
        </w:rPr>
        <w:t>.</w:t>
      </w:r>
    </w:p>
    <w:p w:rsidR="00574A9A" w:rsidRDefault="002B4936" w:rsidP="00813AE5">
      <w:pPr>
        <w:pStyle w:val="NoSpacing"/>
        <w:numPr>
          <w:ilvl w:val="0"/>
          <w:numId w:val="7"/>
        </w:numPr>
        <w:spacing w:line="276" w:lineRule="auto"/>
        <w:jc w:val="both"/>
        <w:rPr>
          <w:rFonts w:ascii="Tahoma" w:hAnsi="Tahoma" w:cs="Tahoma"/>
          <w:bCs/>
          <w:color w:val="000000" w:themeColor="text1"/>
          <w:sz w:val="24"/>
          <w:szCs w:val="24"/>
        </w:rPr>
      </w:pPr>
      <w:r>
        <w:rPr>
          <w:rFonts w:ascii="Tahoma" w:hAnsi="Tahoma" w:cs="Tahoma"/>
          <w:bCs/>
          <w:color w:val="000000" w:themeColor="text1"/>
          <w:sz w:val="24"/>
          <w:szCs w:val="24"/>
        </w:rPr>
        <w:t>I</w:t>
      </w:r>
      <w:r w:rsidR="00574A9A" w:rsidRPr="006C50AD">
        <w:rPr>
          <w:rFonts w:ascii="Tahoma" w:hAnsi="Tahoma" w:cs="Tahoma"/>
          <w:bCs/>
          <w:color w:val="000000" w:themeColor="text1"/>
          <w:sz w:val="24"/>
          <w:szCs w:val="24"/>
        </w:rPr>
        <w:t>dentify</w:t>
      </w:r>
      <w:r>
        <w:rPr>
          <w:rFonts w:ascii="Tahoma" w:hAnsi="Tahoma" w:cs="Tahoma"/>
          <w:bCs/>
          <w:color w:val="000000" w:themeColor="text1"/>
          <w:sz w:val="24"/>
          <w:szCs w:val="24"/>
        </w:rPr>
        <w:t xml:space="preserve"> </w:t>
      </w:r>
      <w:r w:rsidR="00574A9A" w:rsidRPr="006C50AD">
        <w:rPr>
          <w:rFonts w:ascii="Tahoma" w:hAnsi="Tahoma" w:cs="Tahoma"/>
          <w:bCs/>
          <w:color w:val="000000" w:themeColor="text1"/>
          <w:sz w:val="24"/>
          <w:szCs w:val="24"/>
        </w:rPr>
        <w:t>expanded actions to be taken for vulnerable communities in the Region.</w:t>
      </w:r>
    </w:p>
    <w:p w:rsidR="002B4936" w:rsidRPr="006C50AD" w:rsidRDefault="002B4936" w:rsidP="00813AE5">
      <w:pPr>
        <w:pStyle w:val="NoSpacing"/>
        <w:numPr>
          <w:ilvl w:val="0"/>
          <w:numId w:val="7"/>
        </w:numPr>
        <w:spacing w:line="276" w:lineRule="auto"/>
        <w:jc w:val="both"/>
        <w:rPr>
          <w:rFonts w:ascii="Tahoma" w:eastAsia="Times New Roman" w:hAnsi="Tahoma" w:cs="Tahoma"/>
          <w:color w:val="000000" w:themeColor="text1"/>
          <w:sz w:val="24"/>
          <w:szCs w:val="24"/>
          <w:lang w:eastAsia="en-IN"/>
        </w:rPr>
      </w:pPr>
      <w:r>
        <w:rPr>
          <w:rFonts w:ascii="Tahoma" w:hAnsi="Tahoma" w:cs="Tahoma"/>
          <w:bCs/>
          <w:color w:val="000000" w:themeColor="text1"/>
          <w:sz w:val="24"/>
          <w:szCs w:val="24"/>
        </w:rPr>
        <w:t>Discuss potential partnerships on the regional and international levels.</w:t>
      </w:r>
    </w:p>
    <w:p w:rsidR="00DE6828" w:rsidRPr="006C50AD" w:rsidRDefault="00DE6828" w:rsidP="006C50AD">
      <w:pPr>
        <w:pStyle w:val="NoSpacing"/>
        <w:spacing w:line="276" w:lineRule="auto"/>
        <w:jc w:val="both"/>
        <w:rPr>
          <w:rFonts w:ascii="Tahoma" w:hAnsi="Tahoma" w:cs="Tahoma"/>
          <w:color w:val="000000" w:themeColor="text1"/>
          <w:sz w:val="24"/>
          <w:szCs w:val="24"/>
        </w:rPr>
      </w:pPr>
    </w:p>
    <w:p w:rsidR="00DE6828" w:rsidRPr="006C50AD" w:rsidRDefault="00DE6828" w:rsidP="006C50AD">
      <w:pPr>
        <w:pStyle w:val="NoSpacing"/>
        <w:spacing w:line="276" w:lineRule="auto"/>
        <w:jc w:val="both"/>
        <w:rPr>
          <w:rFonts w:ascii="Tahoma" w:hAnsi="Tahoma" w:cs="Tahoma"/>
          <w:b/>
          <w:color w:val="000000" w:themeColor="text1"/>
          <w:sz w:val="24"/>
          <w:szCs w:val="24"/>
        </w:rPr>
      </w:pPr>
      <w:r w:rsidRPr="006C50AD">
        <w:rPr>
          <w:rFonts w:ascii="Tahoma" w:hAnsi="Tahoma" w:cs="Tahoma"/>
          <w:b/>
          <w:color w:val="000000" w:themeColor="text1"/>
          <w:sz w:val="24"/>
          <w:szCs w:val="24"/>
        </w:rPr>
        <w:t>Expected Output</w:t>
      </w:r>
    </w:p>
    <w:p w:rsidR="00355C97" w:rsidRDefault="00355C97" w:rsidP="000E7E15">
      <w:pPr>
        <w:pStyle w:val="NoSpacing"/>
        <w:numPr>
          <w:ilvl w:val="0"/>
          <w:numId w:val="3"/>
        </w:numPr>
        <w:spacing w:line="276" w:lineRule="auto"/>
        <w:jc w:val="both"/>
        <w:rPr>
          <w:rFonts w:ascii="Tahoma" w:hAnsi="Tahoma" w:cs="Tahoma"/>
          <w:color w:val="000000" w:themeColor="text1"/>
          <w:sz w:val="24"/>
          <w:szCs w:val="24"/>
        </w:rPr>
      </w:pPr>
      <w:r>
        <w:rPr>
          <w:rFonts w:ascii="Tahoma" w:hAnsi="Tahoma" w:cs="Tahoma"/>
          <w:color w:val="000000" w:themeColor="text1"/>
          <w:sz w:val="24"/>
          <w:szCs w:val="24"/>
        </w:rPr>
        <w:t>Identify</w:t>
      </w:r>
      <w:r w:rsidR="00673123" w:rsidRPr="006C50AD">
        <w:rPr>
          <w:rFonts w:ascii="Tahoma" w:hAnsi="Tahoma" w:cs="Tahoma"/>
          <w:color w:val="000000" w:themeColor="text1"/>
          <w:sz w:val="24"/>
          <w:szCs w:val="24"/>
        </w:rPr>
        <w:t xml:space="preserve"> key considerations </w:t>
      </w:r>
      <w:r>
        <w:rPr>
          <w:rFonts w:ascii="Tahoma" w:hAnsi="Tahoma" w:cs="Tahoma"/>
          <w:color w:val="000000" w:themeColor="text1"/>
          <w:sz w:val="24"/>
          <w:szCs w:val="24"/>
        </w:rPr>
        <w:t>and</w:t>
      </w:r>
      <w:r w:rsidR="00673123" w:rsidRPr="006C50AD">
        <w:rPr>
          <w:rFonts w:ascii="Tahoma" w:hAnsi="Tahoma" w:cs="Tahoma"/>
          <w:color w:val="000000" w:themeColor="text1"/>
          <w:sz w:val="24"/>
          <w:szCs w:val="24"/>
        </w:rPr>
        <w:t xml:space="preserve"> ways in which COP27 can address its outcomes</w:t>
      </w:r>
    </w:p>
    <w:p w:rsidR="00574A9A" w:rsidRPr="006C50AD" w:rsidRDefault="00574A9A" w:rsidP="000E7E15">
      <w:pPr>
        <w:pStyle w:val="NoSpacing"/>
        <w:numPr>
          <w:ilvl w:val="0"/>
          <w:numId w:val="3"/>
        </w:numPr>
        <w:spacing w:line="276" w:lineRule="auto"/>
        <w:jc w:val="both"/>
        <w:rPr>
          <w:rFonts w:ascii="Tahoma" w:hAnsi="Tahoma" w:cs="Tahoma"/>
          <w:color w:val="000000" w:themeColor="text1"/>
          <w:sz w:val="24"/>
          <w:szCs w:val="24"/>
        </w:rPr>
      </w:pPr>
      <w:r w:rsidRPr="006C50AD">
        <w:rPr>
          <w:rFonts w:ascii="Tahoma" w:hAnsi="Tahoma" w:cs="Tahoma"/>
          <w:color w:val="000000" w:themeColor="text1"/>
          <w:sz w:val="24"/>
          <w:szCs w:val="24"/>
        </w:rPr>
        <w:t>Role of CSOs in facilitating local to national discussions on</w:t>
      </w:r>
      <w:r w:rsidR="00046378" w:rsidRPr="006C50AD">
        <w:rPr>
          <w:rFonts w:ascii="Tahoma" w:hAnsi="Tahoma" w:cs="Tahoma"/>
          <w:color w:val="000000" w:themeColor="text1"/>
          <w:sz w:val="24"/>
          <w:szCs w:val="24"/>
        </w:rPr>
        <w:t xml:space="preserve"> achieving progress in adaptation and building resilience</w:t>
      </w:r>
      <w:r w:rsidRPr="006C50AD">
        <w:rPr>
          <w:rFonts w:ascii="Tahoma" w:hAnsi="Tahoma" w:cs="Tahoma"/>
          <w:color w:val="000000" w:themeColor="text1"/>
          <w:sz w:val="24"/>
          <w:szCs w:val="24"/>
        </w:rPr>
        <w:t>.</w:t>
      </w:r>
    </w:p>
    <w:p w:rsidR="00673123" w:rsidRPr="006C50AD" w:rsidRDefault="00673123" w:rsidP="000E7E15">
      <w:pPr>
        <w:pStyle w:val="NoSpacing"/>
        <w:numPr>
          <w:ilvl w:val="0"/>
          <w:numId w:val="3"/>
        </w:numPr>
        <w:spacing w:line="276" w:lineRule="auto"/>
        <w:jc w:val="both"/>
        <w:rPr>
          <w:rFonts w:ascii="Tahoma" w:hAnsi="Tahoma" w:cs="Tahoma"/>
          <w:color w:val="000000" w:themeColor="text1"/>
          <w:sz w:val="24"/>
          <w:szCs w:val="24"/>
        </w:rPr>
      </w:pPr>
      <w:r w:rsidRPr="006C50AD">
        <w:rPr>
          <w:rFonts w:ascii="Tahoma" w:hAnsi="Tahoma" w:cs="Tahoma"/>
          <w:color w:val="000000" w:themeColor="text1"/>
          <w:sz w:val="24"/>
          <w:szCs w:val="24"/>
        </w:rPr>
        <w:t xml:space="preserve">Challenges faced in the region in making progress </w:t>
      </w:r>
    </w:p>
    <w:p w:rsidR="00494372" w:rsidRPr="00494372" w:rsidRDefault="00494372" w:rsidP="00202B11">
      <w:pPr>
        <w:pStyle w:val="NoSpacing"/>
        <w:numPr>
          <w:ilvl w:val="0"/>
          <w:numId w:val="3"/>
        </w:numPr>
        <w:ind w:right="90"/>
        <w:jc w:val="both"/>
        <w:rPr>
          <w:rFonts w:ascii="Tahoma" w:hAnsi="Tahoma" w:cs="Tahoma"/>
          <w:color w:val="000000" w:themeColor="text1"/>
          <w:sz w:val="24"/>
          <w:szCs w:val="24"/>
        </w:rPr>
      </w:pPr>
      <w:r w:rsidRPr="00494372">
        <w:rPr>
          <w:rFonts w:ascii="Tahoma" w:hAnsi="Tahoma" w:cs="Tahoma"/>
          <w:color w:val="000000" w:themeColor="text1"/>
          <w:sz w:val="24"/>
          <w:szCs w:val="24"/>
        </w:rPr>
        <w:t>Identify the efforts done in the Region to face risks due to climate change Share best practices and success stories by Arab civil society</w:t>
      </w:r>
      <w:r>
        <w:rPr>
          <w:rFonts w:ascii="Tahoma" w:hAnsi="Tahoma" w:cs="Tahoma"/>
          <w:color w:val="000000" w:themeColor="text1"/>
          <w:sz w:val="24"/>
          <w:szCs w:val="24"/>
        </w:rPr>
        <w:t>.</w:t>
      </w:r>
    </w:p>
    <w:p w:rsidR="00494372" w:rsidRPr="00494372" w:rsidRDefault="00494372" w:rsidP="00494372">
      <w:pPr>
        <w:pStyle w:val="NoSpacing"/>
        <w:numPr>
          <w:ilvl w:val="0"/>
          <w:numId w:val="3"/>
        </w:numPr>
        <w:ind w:right="90"/>
        <w:jc w:val="both"/>
        <w:rPr>
          <w:rFonts w:ascii="Tahoma" w:hAnsi="Tahoma" w:cs="Tahoma"/>
          <w:color w:val="000000" w:themeColor="text1"/>
          <w:sz w:val="24"/>
          <w:szCs w:val="24"/>
        </w:rPr>
      </w:pPr>
      <w:r w:rsidRPr="00494372">
        <w:rPr>
          <w:rFonts w:ascii="Tahoma" w:hAnsi="Tahoma" w:cs="Tahoma"/>
          <w:color w:val="000000" w:themeColor="text1"/>
          <w:sz w:val="24"/>
          <w:szCs w:val="24"/>
        </w:rPr>
        <w:t>Emphasize the importance of establishing effective partnerships, and considering civil society organizations as a core partner</w:t>
      </w:r>
      <w:r>
        <w:rPr>
          <w:rFonts w:ascii="Tahoma" w:hAnsi="Tahoma" w:cs="Tahoma"/>
          <w:color w:val="000000" w:themeColor="text1"/>
          <w:sz w:val="24"/>
          <w:szCs w:val="24"/>
        </w:rPr>
        <w:t>.</w:t>
      </w:r>
      <w:r w:rsidRPr="00494372">
        <w:rPr>
          <w:rFonts w:ascii="Tahoma" w:hAnsi="Tahoma" w:cs="Tahoma"/>
          <w:color w:val="000000" w:themeColor="text1"/>
          <w:sz w:val="24"/>
          <w:szCs w:val="24"/>
        </w:rPr>
        <w:t xml:space="preserve"> </w:t>
      </w:r>
    </w:p>
    <w:p w:rsidR="00494372" w:rsidRPr="00494372" w:rsidRDefault="00494372" w:rsidP="00494372">
      <w:pPr>
        <w:pStyle w:val="NoSpacing"/>
        <w:numPr>
          <w:ilvl w:val="0"/>
          <w:numId w:val="3"/>
        </w:numPr>
        <w:ind w:right="90"/>
        <w:jc w:val="both"/>
        <w:rPr>
          <w:rFonts w:ascii="Tahoma" w:hAnsi="Tahoma" w:cs="Tahoma"/>
          <w:color w:val="000000" w:themeColor="text1"/>
          <w:sz w:val="24"/>
          <w:szCs w:val="24"/>
        </w:rPr>
      </w:pPr>
      <w:r w:rsidRPr="00494372">
        <w:rPr>
          <w:rFonts w:ascii="Tahoma" w:hAnsi="Tahoma" w:cs="Tahoma"/>
          <w:color w:val="000000" w:themeColor="text1"/>
          <w:sz w:val="24"/>
          <w:szCs w:val="24"/>
        </w:rPr>
        <w:t>Highlight the role of all stakeholders involved</w:t>
      </w:r>
      <w:r>
        <w:rPr>
          <w:rFonts w:ascii="Tahoma" w:hAnsi="Tahoma" w:cs="Tahoma"/>
          <w:color w:val="000000" w:themeColor="text1"/>
          <w:sz w:val="24"/>
          <w:szCs w:val="24"/>
        </w:rPr>
        <w:t>.</w:t>
      </w:r>
    </w:p>
    <w:p w:rsidR="00494372" w:rsidRPr="00494372" w:rsidRDefault="00494372" w:rsidP="00494372">
      <w:pPr>
        <w:pStyle w:val="NoSpacing"/>
        <w:numPr>
          <w:ilvl w:val="0"/>
          <w:numId w:val="3"/>
        </w:numPr>
        <w:ind w:right="90"/>
        <w:jc w:val="both"/>
        <w:rPr>
          <w:rFonts w:ascii="Tahoma" w:hAnsi="Tahoma" w:cs="Tahoma"/>
          <w:color w:val="000000" w:themeColor="text1"/>
          <w:sz w:val="24"/>
          <w:szCs w:val="24"/>
        </w:rPr>
      </w:pPr>
      <w:r w:rsidRPr="00494372">
        <w:rPr>
          <w:rFonts w:ascii="Tahoma" w:hAnsi="Tahoma" w:cs="Tahoma"/>
          <w:color w:val="000000" w:themeColor="text1"/>
          <w:sz w:val="24"/>
          <w:szCs w:val="24"/>
        </w:rPr>
        <w:t>Emphasize the importance of strengthening capacities and identify available investments to reduce the risk of disasters due to climate change.</w:t>
      </w:r>
    </w:p>
    <w:p w:rsidR="00574A9A" w:rsidRPr="006C50AD" w:rsidRDefault="00574A9A" w:rsidP="006C50AD">
      <w:pPr>
        <w:pStyle w:val="NoSpacing"/>
        <w:spacing w:line="276" w:lineRule="auto"/>
        <w:jc w:val="both"/>
        <w:rPr>
          <w:rFonts w:ascii="Tahoma" w:hAnsi="Tahoma" w:cs="Tahoma"/>
          <w:color w:val="000000" w:themeColor="text1"/>
          <w:sz w:val="24"/>
          <w:szCs w:val="24"/>
        </w:rPr>
      </w:pPr>
    </w:p>
    <w:p w:rsidR="00DE6828" w:rsidRPr="006C50AD" w:rsidRDefault="00DE6828" w:rsidP="006C50AD">
      <w:pPr>
        <w:pStyle w:val="NoSpacing"/>
        <w:spacing w:line="276" w:lineRule="auto"/>
        <w:jc w:val="both"/>
        <w:rPr>
          <w:rFonts w:ascii="Tahoma" w:hAnsi="Tahoma" w:cs="Tahoma"/>
          <w:color w:val="000000" w:themeColor="text1"/>
          <w:sz w:val="24"/>
          <w:szCs w:val="24"/>
        </w:rPr>
      </w:pPr>
      <w:r w:rsidRPr="006C50AD">
        <w:rPr>
          <w:rFonts w:ascii="Tahoma" w:hAnsi="Tahoma" w:cs="Tahoma"/>
          <w:b/>
          <w:color w:val="000000" w:themeColor="text1"/>
          <w:sz w:val="24"/>
          <w:szCs w:val="24"/>
        </w:rPr>
        <w:t>Agenda</w:t>
      </w:r>
    </w:p>
    <w:p w:rsidR="00C33CE6" w:rsidRDefault="00DE6828" w:rsidP="00C33CE6">
      <w:pPr>
        <w:pStyle w:val="NoSpacing"/>
        <w:spacing w:line="276" w:lineRule="auto"/>
        <w:jc w:val="both"/>
        <w:rPr>
          <w:rFonts w:ascii="Tahoma" w:eastAsia="Calibri" w:hAnsi="Tahoma" w:cs="Tahoma"/>
          <w:color w:val="000000" w:themeColor="text1"/>
          <w:sz w:val="24"/>
          <w:szCs w:val="24"/>
          <w:lang w:val="en-GB" w:eastAsia="ja-JP"/>
        </w:rPr>
      </w:pPr>
      <w:r w:rsidRPr="00C33CE6">
        <w:rPr>
          <w:rFonts w:ascii="Tahoma" w:eastAsia="Calibri" w:hAnsi="Tahoma" w:cs="Tahoma"/>
          <w:color w:val="000000" w:themeColor="text1"/>
          <w:sz w:val="24"/>
          <w:szCs w:val="24"/>
          <w:lang w:val="en-GB" w:eastAsia="ja-JP"/>
        </w:rPr>
        <w:t>Opening remarks</w:t>
      </w:r>
      <w:r w:rsidRPr="006C50AD">
        <w:rPr>
          <w:rFonts w:ascii="Tahoma" w:eastAsia="Calibri" w:hAnsi="Tahoma" w:cs="Tahoma"/>
          <w:b/>
          <w:bCs/>
          <w:color w:val="000000" w:themeColor="text1"/>
          <w:sz w:val="24"/>
          <w:szCs w:val="24"/>
          <w:lang w:val="en-GB" w:eastAsia="ja-JP"/>
        </w:rPr>
        <w:t xml:space="preserve"> </w:t>
      </w:r>
      <w:r w:rsidRPr="00494372">
        <w:rPr>
          <w:rFonts w:ascii="Tahoma" w:eastAsia="Calibri" w:hAnsi="Tahoma" w:cs="Tahoma"/>
          <w:color w:val="000000" w:themeColor="text1"/>
          <w:sz w:val="24"/>
          <w:szCs w:val="24"/>
          <w:lang w:val="en-GB" w:eastAsia="ja-JP"/>
        </w:rPr>
        <w:t>(5 min)</w:t>
      </w:r>
    </w:p>
    <w:p w:rsidR="00AB745C" w:rsidRDefault="00043400" w:rsidP="00043400">
      <w:pPr>
        <w:pStyle w:val="NoSpacing"/>
        <w:spacing w:line="276" w:lineRule="auto"/>
        <w:jc w:val="both"/>
        <w:rPr>
          <w:rFonts w:ascii="Tahoma" w:eastAsia="Calibri" w:hAnsi="Tahoma" w:cs="Tahoma"/>
          <w:color w:val="000000" w:themeColor="text1"/>
          <w:sz w:val="24"/>
          <w:szCs w:val="24"/>
          <w:lang w:val="en-GB" w:eastAsia="ja-JP"/>
        </w:rPr>
      </w:pPr>
      <w:r w:rsidRPr="00C33CE6">
        <w:rPr>
          <w:rFonts w:ascii="Tahoma" w:eastAsia="Calibri" w:hAnsi="Tahoma" w:cs="Tahoma"/>
          <w:color w:val="000000" w:themeColor="text1"/>
          <w:sz w:val="24"/>
          <w:szCs w:val="24"/>
          <w:lang w:val="en-GB" w:eastAsia="ja-JP"/>
        </w:rPr>
        <w:t xml:space="preserve">Dr Mahmoud Fathallah, LAS </w:t>
      </w:r>
    </w:p>
    <w:p w:rsidR="00043400" w:rsidRPr="00C33CE6" w:rsidRDefault="00043400" w:rsidP="00043400">
      <w:pPr>
        <w:pStyle w:val="NoSpacing"/>
        <w:spacing w:line="276" w:lineRule="auto"/>
        <w:jc w:val="both"/>
        <w:rPr>
          <w:rFonts w:ascii="Tahoma" w:eastAsia="Calibri" w:hAnsi="Tahoma" w:cs="Tahoma"/>
          <w:color w:val="000000" w:themeColor="text1"/>
          <w:sz w:val="24"/>
          <w:szCs w:val="24"/>
          <w:lang w:val="en-GB" w:eastAsia="ja-JP"/>
        </w:rPr>
      </w:pPr>
      <w:r>
        <w:rPr>
          <w:rFonts w:ascii="Tahoma" w:eastAsia="Calibri" w:hAnsi="Tahoma" w:cs="Tahoma"/>
          <w:color w:val="000000" w:themeColor="text1"/>
          <w:sz w:val="24"/>
          <w:szCs w:val="24"/>
          <w:lang w:val="en-GB" w:eastAsia="ja-JP"/>
        </w:rPr>
        <w:t xml:space="preserve">Dr. Emad Adly, </w:t>
      </w:r>
      <w:r w:rsidRPr="00C33CE6">
        <w:rPr>
          <w:rFonts w:ascii="Tahoma" w:eastAsia="Calibri" w:hAnsi="Tahoma" w:cs="Tahoma"/>
          <w:color w:val="000000" w:themeColor="text1"/>
          <w:sz w:val="24"/>
          <w:szCs w:val="24"/>
          <w:lang w:val="en-GB" w:eastAsia="ja-JP"/>
        </w:rPr>
        <w:t xml:space="preserve">RAED </w:t>
      </w:r>
    </w:p>
    <w:p w:rsidR="00043400" w:rsidRDefault="00043400" w:rsidP="00C33CE6">
      <w:pPr>
        <w:pStyle w:val="NoSpacing"/>
        <w:spacing w:line="276" w:lineRule="auto"/>
        <w:jc w:val="both"/>
        <w:rPr>
          <w:rFonts w:ascii="Tahoma" w:eastAsia="Calibri" w:hAnsi="Tahoma" w:cs="Tahoma"/>
          <w:color w:val="000000" w:themeColor="text1"/>
          <w:sz w:val="24"/>
          <w:szCs w:val="24"/>
          <w:lang w:eastAsia="ja-JP"/>
        </w:rPr>
      </w:pPr>
    </w:p>
    <w:p w:rsidR="00DE6828" w:rsidRPr="00C33CE6" w:rsidRDefault="00DE6828" w:rsidP="006C50AD">
      <w:pPr>
        <w:pStyle w:val="NoSpacing"/>
        <w:spacing w:line="276" w:lineRule="auto"/>
        <w:jc w:val="both"/>
        <w:rPr>
          <w:rFonts w:ascii="Tahoma" w:eastAsia="Calibri" w:hAnsi="Tahoma" w:cs="Tahoma"/>
          <w:b/>
          <w:color w:val="000000" w:themeColor="text1"/>
          <w:sz w:val="24"/>
          <w:szCs w:val="24"/>
          <w:lang w:val="en-GB" w:eastAsia="ja-JP"/>
        </w:rPr>
      </w:pPr>
      <w:r w:rsidRPr="00C33CE6">
        <w:rPr>
          <w:rFonts w:ascii="Tahoma" w:eastAsia="Calibri" w:hAnsi="Tahoma" w:cs="Tahoma"/>
          <w:b/>
          <w:color w:val="000000" w:themeColor="text1"/>
          <w:sz w:val="24"/>
          <w:szCs w:val="24"/>
          <w:lang w:val="en-GB" w:eastAsia="ja-JP"/>
        </w:rPr>
        <w:lastRenderedPageBreak/>
        <w:t xml:space="preserve">Panelists: </w:t>
      </w:r>
      <w:r w:rsidR="00F25555" w:rsidRPr="00F25555">
        <w:rPr>
          <w:rFonts w:ascii="Tahoma" w:eastAsia="Calibri" w:hAnsi="Tahoma" w:cs="Tahoma"/>
          <w:b/>
          <w:color w:val="000000" w:themeColor="text1"/>
          <w:sz w:val="24"/>
          <w:szCs w:val="24"/>
          <w:lang w:val="en-GB" w:eastAsia="ja-JP"/>
        </w:rPr>
        <w:t>(60 min)</w:t>
      </w:r>
    </w:p>
    <w:p w:rsidR="00AB745C" w:rsidRPr="00620257" w:rsidRDefault="00AB745C" w:rsidP="00620257">
      <w:pPr>
        <w:pStyle w:val="NoSpacing"/>
        <w:numPr>
          <w:ilvl w:val="0"/>
          <w:numId w:val="4"/>
        </w:numPr>
        <w:spacing w:line="276" w:lineRule="auto"/>
        <w:jc w:val="both"/>
        <w:rPr>
          <w:rFonts w:ascii="Tahoma" w:eastAsia="Calibri" w:hAnsi="Tahoma" w:cs="Tahoma"/>
          <w:color w:val="000000" w:themeColor="text1"/>
          <w:sz w:val="24"/>
          <w:szCs w:val="24"/>
          <w:lang w:eastAsia="ja-JP"/>
        </w:rPr>
      </w:pPr>
      <w:r>
        <w:rPr>
          <w:rFonts w:ascii="Tahoma" w:eastAsia="Calibri" w:hAnsi="Tahoma" w:cs="Tahoma"/>
          <w:color w:val="000000" w:themeColor="text1"/>
          <w:sz w:val="24"/>
          <w:szCs w:val="24"/>
          <w:lang w:eastAsia="ja-JP"/>
        </w:rPr>
        <w:t>Ms. Nina Birkland</w:t>
      </w:r>
      <w:r w:rsidR="00A25027">
        <w:rPr>
          <w:rFonts w:ascii="Tahoma" w:eastAsia="Calibri" w:hAnsi="Tahoma" w:cs="Tahoma"/>
          <w:color w:val="000000" w:themeColor="text1"/>
          <w:sz w:val="24"/>
          <w:szCs w:val="24"/>
          <w:lang w:eastAsia="ja-JP"/>
        </w:rPr>
        <w:t>,</w:t>
      </w:r>
      <w:r w:rsidR="00A25027" w:rsidRPr="00081A1B">
        <w:rPr>
          <w:rFonts w:ascii="Tahoma" w:eastAsia="Calibri" w:hAnsi="Tahoma" w:cs="Tahoma"/>
          <w:color w:val="000000" w:themeColor="text1"/>
          <w:sz w:val="24"/>
          <w:szCs w:val="24"/>
          <w:lang w:eastAsia="ja-JP"/>
        </w:rPr>
        <w:t xml:space="preserve"> Norwegian Refugee C</w:t>
      </w:r>
      <w:r w:rsidR="00A25027">
        <w:rPr>
          <w:rFonts w:ascii="Tahoma" w:eastAsia="Calibri" w:hAnsi="Tahoma" w:cs="Tahoma"/>
          <w:color w:val="000000" w:themeColor="text1"/>
          <w:sz w:val="24"/>
          <w:szCs w:val="24"/>
          <w:lang w:eastAsia="ja-JP"/>
        </w:rPr>
        <w:t>enter (NRC)</w:t>
      </w:r>
      <w:r w:rsidR="00620257">
        <w:rPr>
          <w:rFonts w:ascii="Tahoma" w:eastAsia="Calibri" w:hAnsi="Tahoma" w:cs="Tahoma"/>
          <w:color w:val="000000" w:themeColor="text1"/>
          <w:sz w:val="24"/>
          <w:szCs w:val="24"/>
          <w:lang w:eastAsia="ja-JP"/>
        </w:rPr>
        <w:t xml:space="preserve"> / </w:t>
      </w:r>
      <w:r w:rsidRPr="00620257">
        <w:rPr>
          <w:rFonts w:ascii="Tahoma" w:eastAsia="Calibri" w:hAnsi="Tahoma" w:cs="Tahoma"/>
          <w:color w:val="000000" w:themeColor="text1"/>
          <w:sz w:val="24"/>
          <w:szCs w:val="24"/>
          <w:lang w:eastAsia="ja-JP"/>
        </w:rPr>
        <w:t xml:space="preserve">Ms. Samah Hadid, </w:t>
      </w:r>
      <w:r w:rsidRPr="00620257">
        <w:rPr>
          <w:rFonts w:ascii="Tahoma" w:eastAsia="Calibri" w:hAnsi="Tahoma" w:cs="Tahoma"/>
          <w:color w:val="000000" w:themeColor="text1"/>
          <w:sz w:val="24"/>
          <w:szCs w:val="24"/>
          <w:lang w:eastAsia="ja-JP"/>
        </w:rPr>
        <w:t>Norwegian Refugee Center (NRC)</w:t>
      </w:r>
    </w:p>
    <w:p w:rsidR="00A25027" w:rsidRDefault="00A25027" w:rsidP="00A25027">
      <w:pPr>
        <w:pStyle w:val="NoSpacing"/>
        <w:numPr>
          <w:ilvl w:val="0"/>
          <w:numId w:val="4"/>
        </w:numPr>
        <w:spacing w:line="276" w:lineRule="auto"/>
        <w:jc w:val="both"/>
        <w:rPr>
          <w:rFonts w:ascii="Tahoma" w:eastAsia="Calibri" w:hAnsi="Tahoma" w:cs="Tahoma"/>
          <w:color w:val="000000" w:themeColor="text1"/>
          <w:sz w:val="24"/>
          <w:szCs w:val="24"/>
          <w:lang w:val="en-GB" w:eastAsia="ja-JP"/>
        </w:rPr>
      </w:pPr>
      <w:r>
        <w:rPr>
          <w:rFonts w:ascii="Tahoma" w:eastAsia="Calibri" w:hAnsi="Tahoma" w:cs="Tahoma"/>
          <w:color w:val="000000" w:themeColor="text1"/>
          <w:sz w:val="24"/>
          <w:szCs w:val="24"/>
          <w:lang w:val="en-GB" w:eastAsia="ja-JP"/>
        </w:rPr>
        <w:t xml:space="preserve">Mr. </w:t>
      </w:r>
      <w:r w:rsidRPr="00081A1B">
        <w:rPr>
          <w:rFonts w:ascii="Tahoma" w:eastAsia="Calibri" w:hAnsi="Tahoma" w:cs="Tahoma"/>
          <w:color w:val="000000" w:themeColor="text1"/>
          <w:sz w:val="24"/>
          <w:szCs w:val="24"/>
          <w:lang w:val="en-GB" w:eastAsia="ja-JP"/>
        </w:rPr>
        <w:t xml:space="preserve">Sujit Kumar Mohanty, </w:t>
      </w:r>
      <w:r w:rsidRPr="006C50AD">
        <w:rPr>
          <w:rFonts w:ascii="Tahoma" w:eastAsia="Calibri" w:hAnsi="Tahoma" w:cs="Tahoma"/>
          <w:color w:val="000000" w:themeColor="text1"/>
          <w:sz w:val="24"/>
          <w:szCs w:val="24"/>
          <w:lang w:val="en-GB" w:eastAsia="ja-JP"/>
        </w:rPr>
        <w:t>UNDRR ROAS</w:t>
      </w:r>
      <w:r>
        <w:rPr>
          <w:rFonts w:ascii="Tahoma" w:eastAsia="Calibri" w:hAnsi="Tahoma" w:cs="Tahoma"/>
          <w:color w:val="000000" w:themeColor="text1"/>
          <w:sz w:val="24"/>
          <w:szCs w:val="24"/>
          <w:lang w:val="en-GB" w:eastAsia="ja-JP"/>
        </w:rPr>
        <w:t xml:space="preserve"> (tbc)</w:t>
      </w:r>
    </w:p>
    <w:p w:rsidR="001D15A8" w:rsidRDefault="001D15A8" w:rsidP="001D15A8">
      <w:pPr>
        <w:pStyle w:val="ListParagraph"/>
        <w:numPr>
          <w:ilvl w:val="0"/>
          <w:numId w:val="4"/>
        </w:numPr>
        <w:spacing w:line="276" w:lineRule="auto"/>
        <w:jc w:val="both"/>
        <w:rPr>
          <w:rFonts w:ascii="Tahoma" w:hAnsi="Tahoma" w:cs="Tahoma"/>
          <w:color w:val="000000"/>
          <w:sz w:val="24"/>
          <w:szCs w:val="24"/>
          <w:lang w:eastAsia="en-IN"/>
        </w:rPr>
      </w:pPr>
      <w:r w:rsidRPr="001A2372">
        <w:rPr>
          <w:rFonts w:ascii="Tahoma" w:hAnsi="Tahoma" w:cs="Tahoma"/>
          <w:color w:val="000000"/>
          <w:sz w:val="24"/>
          <w:szCs w:val="24"/>
          <w:lang w:eastAsia="en-IN"/>
        </w:rPr>
        <w:t xml:space="preserve">Dr. Mahmoud Fathallah, LAS </w:t>
      </w:r>
    </w:p>
    <w:p w:rsidR="00D2233F" w:rsidRPr="00D2233F" w:rsidRDefault="00F44B5D" w:rsidP="007C13AA">
      <w:pPr>
        <w:pStyle w:val="ListParagraph"/>
        <w:numPr>
          <w:ilvl w:val="0"/>
          <w:numId w:val="4"/>
        </w:numPr>
        <w:spacing w:line="276" w:lineRule="auto"/>
        <w:jc w:val="both"/>
        <w:rPr>
          <w:rFonts w:ascii="Tahoma" w:eastAsia="Calibri" w:hAnsi="Tahoma" w:cs="Tahoma"/>
          <w:color w:val="000000" w:themeColor="text1"/>
          <w:sz w:val="24"/>
          <w:szCs w:val="24"/>
          <w:lang w:eastAsia="ja-JP"/>
        </w:rPr>
      </w:pPr>
      <w:r w:rsidRPr="00D2233F">
        <w:rPr>
          <w:rFonts w:ascii="Tahoma" w:eastAsia="Calibri" w:hAnsi="Tahoma" w:cs="Tahoma"/>
          <w:color w:val="000000" w:themeColor="text1"/>
          <w:sz w:val="24"/>
          <w:szCs w:val="24"/>
          <w:lang w:val="en-GB" w:eastAsia="ja-JP"/>
        </w:rPr>
        <w:t xml:space="preserve">Task Forces/ National Focal Points, </w:t>
      </w:r>
      <w:r w:rsidR="00DE6828" w:rsidRPr="00D2233F">
        <w:rPr>
          <w:rFonts w:ascii="Tahoma" w:eastAsia="Calibri" w:hAnsi="Tahoma" w:cs="Tahoma"/>
          <w:color w:val="000000" w:themeColor="text1"/>
          <w:sz w:val="24"/>
          <w:szCs w:val="24"/>
          <w:lang w:val="en-GB" w:eastAsia="ja-JP"/>
        </w:rPr>
        <w:t xml:space="preserve">Ministry of Environment </w:t>
      </w:r>
      <w:r w:rsidR="00494372" w:rsidRPr="00D2233F">
        <w:rPr>
          <w:rFonts w:ascii="Tahoma" w:eastAsia="Calibri" w:hAnsi="Tahoma" w:cs="Tahoma"/>
          <w:color w:val="000000" w:themeColor="text1"/>
          <w:sz w:val="24"/>
          <w:szCs w:val="24"/>
          <w:lang w:val="en-GB" w:eastAsia="ja-JP"/>
        </w:rPr>
        <w:t>(2</w:t>
      </w:r>
      <w:r w:rsidRPr="00D2233F">
        <w:rPr>
          <w:rFonts w:ascii="Tahoma" w:eastAsia="Calibri" w:hAnsi="Tahoma" w:cs="Tahoma"/>
          <w:color w:val="000000" w:themeColor="text1"/>
          <w:sz w:val="24"/>
          <w:szCs w:val="24"/>
          <w:lang w:val="en-GB" w:eastAsia="ja-JP"/>
        </w:rPr>
        <w:t xml:space="preserve"> countries</w:t>
      </w:r>
      <w:r w:rsidR="00DE6828" w:rsidRPr="00D2233F">
        <w:rPr>
          <w:rFonts w:ascii="Tahoma" w:eastAsia="Calibri" w:hAnsi="Tahoma" w:cs="Tahoma"/>
          <w:color w:val="000000" w:themeColor="text1"/>
          <w:sz w:val="24"/>
          <w:szCs w:val="24"/>
          <w:lang w:val="en-GB" w:eastAsia="ja-JP"/>
        </w:rPr>
        <w:t>)</w:t>
      </w:r>
    </w:p>
    <w:p w:rsidR="00081A1B" w:rsidRPr="00D2233F" w:rsidRDefault="00A25027" w:rsidP="007C13AA">
      <w:pPr>
        <w:pStyle w:val="ListParagraph"/>
        <w:numPr>
          <w:ilvl w:val="0"/>
          <w:numId w:val="4"/>
        </w:numPr>
        <w:spacing w:line="276" w:lineRule="auto"/>
        <w:jc w:val="both"/>
        <w:rPr>
          <w:rFonts w:ascii="Tahoma" w:eastAsia="Calibri" w:hAnsi="Tahoma" w:cs="Tahoma"/>
          <w:color w:val="000000" w:themeColor="text1"/>
          <w:sz w:val="24"/>
          <w:szCs w:val="24"/>
          <w:lang w:eastAsia="ja-JP"/>
        </w:rPr>
      </w:pPr>
      <w:r w:rsidRPr="00D2233F">
        <w:rPr>
          <w:rFonts w:ascii="Tahoma" w:eastAsia="Calibri" w:hAnsi="Tahoma" w:cs="Tahoma"/>
          <w:color w:val="000000" w:themeColor="text1"/>
          <w:sz w:val="24"/>
          <w:szCs w:val="24"/>
          <w:lang w:val="en-GB" w:eastAsia="ja-JP"/>
        </w:rPr>
        <w:t xml:space="preserve">RAED - </w:t>
      </w:r>
      <w:r w:rsidR="00081A1B" w:rsidRPr="00D2233F">
        <w:rPr>
          <w:rFonts w:ascii="Tahoma" w:eastAsia="Calibri" w:hAnsi="Tahoma" w:cs="Tahoma"/>
          <w:color w:val="000000" w:themeColor="text1"/>
          <w:sz w:val="24"/>
          <w:szCs w:val="24"/>
          <w:lang w:val="en-GB" w:eastAsia="ja-JP"/>
        </w:rPr>
        <w:t>CSOs representatives (Jordan, Algeria &amp; Iraq)</w:t>
      </w:r>
    </w:p>
    <w:p w:rsidR="00081A1B" w:rsidRPr="00494372" w:rsidRDefault="00081A1B" w:rsidP="006C50AD">
      <w:pPr>
        <w:pStyle w:val="NoSpacing"/>
        <w:spacing w:line="276" w:lineRule="auto"/>
        <w:jc w:val="both"/>
        <w:rPr>
          <w:rFonts w:ascii="Tahoma" w:eastAsia="Calibri" w:hAnsi="Tahoma" w:cs="Tahoma"/>
          <w:color w:val="000000" w:themeColor="text1"/>
          <w:sz w:val="24"/>
          <w:szCs w:val="24"/>
          <w:lang w:val="en-GB" w:eastAsia="ja-JP"/>
        </w:rPr>
      </w:pPr>
    </w:p>
    <w:p w:rsidR="00DE6828" w:rsidRPr="00081A1B" w:rsidRDefault="00DE6828" w:rsidP="006C50AD">
      <w:pPr>
        <w:pStyle w:val="NoSpacing"/>
        <w:spacing w:line="276" w:lineRule="auto"/>
        <w:jc w:val="both"/>
        <w:rPr>
          <w:rFonts w:ascii="Tahoma" w:eastAsia="Calibri" w:hAnsi="Tahoma" w:cs="Tahoma"/>
          <w:color w:val="000000" w:themeColor="text1"/>
          <w:sz w:val="24"/>
          <w:szCs w:val="24"/>
          <w:lang w:eastAsia="ja-JP"/>
        </w:rPr>
      </w:pPr>
      <w:r w:rsidRPr="00081A1B">
        <w:rPr>
          <w:rFonts w:ascii="Tahoma" w:eastAsia="Calibri" w:hAnsi="Tahoma" w:cs="Tahoma"/>
          <w:color w:val="000000" w:themeColor="text1"/>
          <w:sz w:val="24"/>
          <w:szCs w:val="24"/>
          <w:lang w:eastAsia="ja-JP"/>
        </w:rPr>
        <w:t>Q&amp;A session (20 min)</w:t>
      </w:r>
      <w:r w:rsidR="00E66112" w:rsidRPr="00081A1B">
        <w:rPr>
          <w:rFonts w:ascii="Tahoma" w:eastAsia="Calibri" w:hAnsi="Tahoma" w:cs="Tahoma"/>
          <w:color w:val="000000" w:themeColor="text1"/>
          <w:sz w:val="24"/>
          <w:szCs w:val="24"/>
          <w:lang w:eastAsia="ja-JP"/>
        </w:rPr>
        <w:t xml:space="preserve"> </w:t>
      </w:r>
    </w:p>
    <w:p w:rsidR="00DE6828" w:rsidRPr="006C50AD" w:rsidRDefault="00DE6828" w:rsidP="006C50AD">
      <w:pPr>
        <w:pStyle w:val="NoSpacing"/>
        <w:spacing w:line="276" w:lineRule="auto"/>
        <w:jc w:val="both"/>
        <w:rPr>
          <w:rFonts w:ascii="Tahoma" w:eastAsia="Calibri" w:hAnsi="Tahoma" w:cs="Tahoma"/>
          <w:color w:val="000000" w:themeColor="text1"/>
          <w:sz w:val="24"/>
          <w:szCs w:val="24"/>
          <w:rtl/>
          <w:lang w:val="en-GB" w:eastAsia="ja-JP" w:bidi="ar-EG"/>
        </w:rPr>
      </w:pPr>
      <w:r w:rsidRPr="006C50AD">
        <w:rPr>
          <w:rFonts w:ascii="Tahoma" w:eastAsia="Calibri" w:hAnsi="Tahoma" w:cs="Tahoma"/>
          <w:color w:val="000000" w:themeColor="text1"/>
          <w:sz w:val="24"/>
          <w:szCs w:val="24"/>
          <w:lang w:val="en-GB" w:eastAsia="ja-JP"/>
        </w:rPr>
        <w:t>Closing remarks (5 min)</w:t>
      </w:r>
    </w:p>
    <w:p w:rsidR="00986C8D" w:rsidRPr="006C50AD" w:rsidRDefault="00986C8D" w:rsidP="006C50AD">
      <w:pPr>
        <w:pStyle w:val="NoSpacing"/>
        <w:spacing w:line="276" w:lineRule="auto"/>
        <w:jc w:val="both"/>
        <w:rPr>
          <w:rFonts w:ascii="Tahoma" w:hAnsi="Tahoma" w:cs="Tahoma"/>
          <w:color w:val="000000" w:themeColor="text1"/>
          <w:sz w:val="24"/>
          <w:szCs w:val="24"/>
        </w:rPr>
      </w:pPr>
    </w:p>
    <w:sectPr w:rsidR="00986C8D" w:rsidRPr="006C50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9B3" w:rsidRDefault="00AA39B3" w:rsidP="006C50AD">
      <w:pPr>
        <w:spacing w:after="0" w:line="240" w:lineRule="auto"/>
      </w:pPr>
      <w:r>
        <w:separator/>
      </w:r>
    </w:p>
  </w:endnote>
  <w:endnote w:type="continuationSeparator" w:id="0">
    <w:p w:rsidR="00AA39B3" w:rsidRDefault="00AA39B3" w:rsidP="006C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55490"/>
      <w:docPartObj>
        <w:docPartGallery w:val="Page Numbers (Bottom of Page)"/>
        <w:docPartUnique/>
      </w:docPartObj>
    </w:sdtPr>
    <w:sdtEndPr>
      <w:rPr>
        <w:noProof/>
      </w:rPr>
    </w:sdtEndPr>
    <w:sdtContent>
      <w:p w:rsidR="006C50AD" w:rsidRDefault="006C5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50AD" w:rsidRDefault="006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9B3" w:rsidRDefault="00AA39B3" w:rsidP="006C50AD">
      <w:pPr>
        <w:spacing w:after="0" w:line="240" w:lineRule="auto"/>
      </w:pPr>
      <w:r>
        <w:separator/>
      </w:r>
    </w:p>
  </w:footnote>
  <w:footnote w:type="continuationSeparator" w:id="0">
    <w:p w:rsidR="00AA39B3" w:rsidRDefault="00AA39B3" w:rsidP="006C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5FB"/>
    <w:multiLevelType w:val="hybridMultilevel"/>
    <w:tmpl w:val="D5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B502C"/>
    <w:multiLevelType w:val="hybridMultilevel"/>
    <w:tmpl w:val="DBC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0D81"/>
    <w:multiLevelType w:val="hybridMultilevel"/>
    <w:tmpl w:val="7252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A1B76"/>
    <w:multiLevelType w:val="hybridMultilevel"/>
    <w:tmpl w:val="88B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17186"/>
    <w:multiLevelType w:val="hybridMultilevel"/>
    <w:tmpl w:val="F8B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C6C64"/>
    <w:multiLevelType w:val="hybridMultilevel"/>
    <w:tmpl w:val="E0C2EE40"/>
    <w:lvl w:ilvl="0" w:tplc="90E899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16558"/>
    <w:multiLevelType w:val="hybridMultilevel"/>
    <w:tmpl w:val="393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177953">
    <w:abstractNumId w:val="0"/>
  </w:num>
  <w:num w:numId="2" w16cid:durableId="1784499783">
    <w:abstractNumId w:val="1"/>
  </w:num>
  <w:num w:numId="3" w16cid:durableId="1674989942">
    <w:abstractNumId w:val="4"/>
  </w:num>
  <w:num w:numId="4" w16cid:durableId="77799677">
    <w:abstractNumId w:val="2"/>
  </w:num>
  <w:num w:numId="5" w16cid:durableId="239096723">
    <w:abstractNumId w:val="5"/>
  </w:num>
  <w:num w:numId="6" w16cid:durableId="774791206">
    <w:abstractNumId w:val="3"/>
  </w:num>
  <w:num w:numId="7" w16cid:durableId="244657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66"/>
    <w:rsid w:val="000252DA"/>
    <w:rsid w:val="00026723"/>
    <w:rsid w:val="00043400"/>
    <w:rsid w:val="00046378"/>
    <w:rsid w:val="00081A1B"/>
    <w:rsid w:val="000E7E15"/>
    <w:rsid w:val="00143F1E"/>
    <w:rsid w:val="001D15A8"/>
    <w:rsid w:val="002242AB"/>
    <w:rsid w:val="002B4936"/>
    <w:rsid w:val="00355C97"/>
    <w:rsid w:val="00372E7A"/>
    <w:rsid w:val="003B6287"/>
    <w:rsid w:val="00494372"/>
    <w:rsid w:val="00523CD6"/>
    <w:rsid w:val="00534024"/>
    <w:rsid w:val="00551D21"/>
    <w:rsid w:val="00574A9A"/>
    <w:rsid w:val="00620257"/>
    <w:rsid w:val="00630AEC"/>
    <w:rsid w:val="00634C5B"/>
    <w:rsid w:val="00673123"/>
    <w:rsid w:val="006C50AD"/>
    <w:rsid w:val="007815B4"/>
    <w:rsid w:val="007F40AE"/>
    <w:rsid w:val="00813AE5"/>
    <w:rsid w:val="00865267"/>
    <w:rsid w:val="008758DE"/>
    <w:rsid w:val="00986C8D"/>
    <w:rsid w:val="009B294D"/>
    <w:rsid w:val="009E3366"/>
    <w:rsid w:val="00A25027"/>
    <w:rsid w:val="00A65A04"/>
    <w:rsid w:val="00AA39B3"/>
    <w:rsid w:val="00AB745C"/>
    <w:rsid w:val="00B95834"/>
    <w:rsid w:val="00C043AA"/>
    <w:rsid w:val="00C33CE6"/>
    <w:rsid w:val="00CB26DF"/>
    <w:rsid w:val="00D2233F"/>
    <w:rsid w:val="00DE6828"/>
    <w:rsid w:val="00E66112"/>
    <w:rsid w:val="00EA59D6"/>
    <w:rsid w:val="00F25555"/>
    <w:rsid w:val="00F362F6"/>
    <w:rsid w:val="00F44B5D"/>
    <w:rsid w:val="00F6609D"/>
    <w:rsid w:val="00FB262C"/>
    <w:rsid w:val="00FC0DE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3574"/>
  <w15:chartTrackingRefBased/>
  <w15:docId w15:val="{0EF652C4-F435-4FD9-AE81-A4948B9D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828"/>
    <w:pPr>
      <w:spacing w:after="0" w:line="240" w:lineRule="auto"/>
    </w:pPr>
    <w:rPr>
      <w:lang w:val="en-US"/>
    </w:rPr>
  </w:style>
  <w:style w:type="character" w:styleId="Strong">
    <w:name w:val="Strong"/>
    <w:basedOn w:val="DefaultParagraphFont"/>
    <w:uiPriority w:val="22"/>
    <w:qFormat/>
    <w:rsid w:val="00DE6828"/>
    <w:rPr>
      <w:b/>
      <w:bCs/>
    </w:rPr>
  </w:style>
  <w:style w:type="paragraph" w:customStyle="1" w:styleId="yiv5406084312msonormal">
    <w:name w:val="yiv5406084312msonormal"/>
    <w:basedOn w:val="Normal"/>
    <w:rsid w:val="00DE68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dp777a42f7yiv1793189933bumpedfont20">
    <w:name w:val="ydp777a42f7yiv1793189933bumpedfont20"/>
    <w:basedOn w:val="DefaultParagraphFont"/>
    <w:rsid w:val="00630AEC"/>
  </w:style>
  <w:style w:type="character" w:customStyle="1" w:styleId="ydp777a42f7yiv1793189933apple-converted-space">
    <w:name w:val="ydp777a42f7yiv1793189933apple-converted-space"/>
    <w:basedOn w:val="DefaultParagraphFont"/>
    <w:rsid w:val="00630AEC"/>
  </w:style>
  <w:style w:type="character" w:styleId="Hyperlink">
    <w:name w:val="Hyperlink"/>
    <w:basedOn w:val="DefaultParagraphFont"/>
    <w:uiPriority w:val="99"/>
    <w:semiHidden/>
    <w:unhideWhenUsed/>
    <w:rsid w:val="00630AEC"/>
    <w:rPr>
      <w:color w:val="0000FF"/>
      <w:u w:val="single"/>
    </w:rPr>
  </w:style>
  <w:style w:type="paragraph" w:styleId="Header">
    <w:name w:val="header"/>
    <w:basedOn w:val="Normal"/>
    <w:link w:val="HeaderChar"/>
    <w:uiPriority w:val="99"/>
    <w:unhideWhenUsed/>
    <w:rsid w:val="006C5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0AD"/>
  </w:style>
  <w:style w:type="paragraph" w:styleId="Footer">
    <w:name w:val="footer"/>
    <w:basedOn w:val="Normal"/>
    <w:link w:val="FooterChar"/>
    <w:uiPriority w:val="99"/>
    <w:unhideWhenUsed/>
    <w:rsid w:val="006C5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0AD"/>
  </w:style>
  <w:style w:type="paragraph" w:styleId="ListParagraph">
    <w:name w:val="List Paragraph"/>
    <w:basedOn w:val="Normal"/>
    <w:uiPriority w:val="34"/>
    <w:qFormat/>
    <w:rsid w:val="001D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830">
      <w:bodyDiv w:val="1"/>
      <w:marLeft w:val="0"/>
      <w:marRight w:val="0"/>
      <w:marTop w:val="0"/>
      <w:marBottom w:val="0"/>
      <w:divBdr>
        <w:top w:val="none" w:sz="0" w:space="0" w:color="auto"/>
        <w:left w:val="none" w:sz="0" w:space="0" w:color="auto"/>
        <w:bottom w:val="none" w:sz="0" w:space="0" w:color="auto"/>
        <w:right w:val="none" w:sz="0" w:space="0" w:color="auto"/>
      </w:divBdr>
      <w:divsChild>
        <w:div w:id="153303450">
          <w:marLeft w:val="0"/>
          <w:marRight w:val="0"/>
          <w:marTop w:val="0"/>
          <w:marBottom w:val="0"/>
          <w:divBdr>
            <w:top w:val="none" w:sz="0" w:space="0" w:color="auto"/>
            <w:left w:val="none" w:sz="0" w:space="0" w:color="auto"/>
            <w:bottom w:val="none" w:sz="0" w:space="0" w:color="auto"/>
            <w:right w:val="none" w:sz="0" w:space="0" w:color="auto"/>
          </w:divBdr>
          <w:divsChild>
            <w:div w:id="332997461">
              <w:marLeft w:val="0"/>
              <w:marRight w:val="0"/>
              <w:marTop w:val="0"/>
              <w:marBottom w:val="0"/>
              <w:divBdr>
                <w:top w:val="none" w:sz="0" w:space="0" w:color="auto"/>
                <w:left w:val="none" w:sz="0" w:space="0" w:color="auto"/>
                <w:bottom w:val="none" w:sz="0" w:space="0" w:color="auto"/>
                <w:right w:val="none" w:sz="0" w:space="0" w:color="auto"/>
              </w:divBdr>
            </w:div>
          </w:divsChild>
        </w:div>
        <w:div w:id="1006203126">
          <w:marLeft w:val="0"/>
          <w:marRight w:val="0"/>
          <w:marTop w:val="0"/>
          <w:marBottom w:val="0"/>
          <w:divBdr>
            <w:top w:val="none" w:sz="0" w:space="0" w:color="auto"/>
            <w:left w:val="none" w:sz="0" w:space="0" w:color="auto"/>
            <w:bottom w:val="none" w:sz="0" w:space="0" w:color="auto"/>
            <w:right w:val="none" w:sz="0" w:space="0" w:color="auto"/>
          </w:divBdr>
          <w:divsChild>
            <w:div w:id="1633557006">
              <w:marLeft w:val="0"/>
              <w:marRight w:val="0"/>
              <w:marTop w:val="0"/>
              <w:marBottom w:val="0"/>
              <w:divBdr>
                <w:top w:val="none" w:sz="0" w:space="0" w:color="auto"/>
                <w:left w:val="none" w:sz="0" w:space="0" w:color="auto"/>
                <w:bottom w:val="none" w:sz="0" w:space="0" w:color="auto"/>
                <w:right w:val="none" w:sz="0" w:space="0" w:color="auto"/>
              </w:divBdr>
            </w:div>
            <w:div w:id="549462433">
              <w:marLeft w:val="0"/>
              <w:marRight w:val="0"/>
              <w:marTop w:val="0"/>
              <w:marBottom w:val="0"/>
              <w:divBdr>
                <w:top w:val="none" w:sz="0" w:space="0" w:color="auto"/>
                <w:left w:val="none" w:sz="0" w:space="0" w:color="auto"/>
                <w:bottom w:val="none" w:sz="0" w:space="0" w:color="auto"/>
                <w:right w:val="none" w:sz="0" w:space="0" w:color="auto"/>
              </w:divBdr>
            </w:div>
            <w:div w:id="728765319">
              <w:marLeft w:val="0"/>
              <w:marRight w:val="0"/>
              <w:marTop w:val="0"/>
              <w:marBottom w:val="0"/>
              <w:divBdr>
                <w:top w:val="none" w:sz="0" w:space="0" w:color="auto"/>
                <w:left w:val="none" w:sz="0" w:space="0" w:color="auto"/>
                <w:bottom w:val="none" w:sz="0" w:space="0" w:color="auto"/>
                <w:right w:val="none" w:sz="0" w:space="0" w:color="auto"/>
              </w:divBdr>
            </w:div>
          </w:divsChild>
        </w:div>
        <w:div w:id="1531992013">
          <w:marLeft w:val="0"/>
          <w:marRight w:val="0"/>
          <w:marTop w:val="0"/>
          <w:marBottom w:val="0"/>
          <w:divBdr>
            <w:top w:val="none" w:sz="0" w:space="0" w:color="auto"/>
            <w:left w:val="none" w:sz="0" w:space="0" w:color="auto"/>
            <w:bottom w:val="none" w:sz="0" w:space="0" w:color="auto"/>
            <w:right w:val="none" w:sz="0" w:space="0" w:color="auto"/>
          </w:divBdr>
          <w:divsChild>
            <w:div w:id="1217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Rego</dc:creator>
  <cp:keywords/>
  <dc:description/>
  <cp:lastModifiedBy>Ghada Ahmadein</cp:lastModifiedBy>
  <cp:revision>22</cp:revision>
  <cp:lastPrinted>2022-10-31T08:22:00Z</cp:lastPrinted>
  <dcterms:created xsi:type="dcterms:W3CDTF">2022-10-01T13:47:00Z</dcterms:created>
  <dcterms:modified xsi:type="dcterms:W3CDTF">2022-10-31T20:20:00Z</dcterms:modified>
</cp:coreProperties>
</file>