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54" w:rsidRPr="00BF2F58" w:rsidRDefault="00651354" w:rsidP="00651354">
      <w:pPr>
        <w:rPr>
          <w:b/>
          <w:lang w:val="en-US"/>
        </w:rPr>
      </w:pPr>
      <w:r w:rsidRPr="00BF2F58">
        <w:rPr>
          <w:b/>
          <w:lang w:val="en-US"/>
        </w:rPr>
        <w:t xml:space="preserve">Climate Policy in Cities without Forced Evictions – </w:t>
      </w:r>
    </w:p>
    <w:p w:rsidR="00651354" w:rsidRPr="00BF2F58" w:rsidRDefault="00651354" w:rsidP="00651354">
      <w:pPr>
        <w:rPr>
          <w:b/>
          <w:lang w:val="en-US"/>
        </w:rPr>
      </w:pPr>
      <w:r w:rsidRPr="00BF2F58">
        <w:rPr>
          <w:b/>
          <w:lang w:val="en-US"/>
        </w:rPr>
        <w:t xml:space="preserve">Establishing Human Rights Principles in </w:t>
      </w:r>
      <w:r w:rsidR="00B57E94" w:rsidRPr="00BF2F58">
        <w:rPr>
          <w:b/>
          <w:lang w:val="en-US"/>
        </w:rPr>
        <w:t>Urban Climate P</w:t>
      </w:r>
      <w:r w:rsidRPr="00BF2F58">
        <w:rPr>
          <w:b/>
          <w:lang w:val="en-US"/>
        </w:rPr>
        <w:t>olicies</w:t>
      </w:r>
    </w:p>
    <w:p w:rsidR="009F276B" w:rsidRPr="009F276B" w:rsidRDefault="00D3526F" w:rsidP="00D3526F">
      <w:pPr>
        <w:rPr>
          <w:lang w:val="en-US"/>
        </w:rPr>
      </w:pPr>
      <w:r w:rsidRPr="00C62F0B">
        <w:rPr>
          <w:lang w:val="en-US"/>
        </w:rPr>
        <w:t>Living in informal settlements, especially in danger zones, is in most cases not a voluntary option, but is due to a</w:t>
      </w:r>
      <w:r>
        <w:rPr>
          <w:lang w:val="en-US"/>
        </w:rPr>
        <w:t xml:space="preserve"> shortage of available and affordable </w:t>
      </w:r>
      <w:r w:rsidRPr="00C62F0B">
        <w:rPr>
          <w:lang w:val="en-US"/>
        </w:rPr>
        <w:t>accommodation</w:t>
      </w:r>
      <w:r>
        <w:rPr>
          <w:lang w:val="en-US"/>
        </w:rPr>
        <w:t>.</w:t>
      </w:r>
      <w:r w:rsidRPr="00C62F0B">
        <w:rPr>
          <w:lang w:val="en-US"/>
        </w:rPr>
        <w:t xml:space="preserve"> </w:t>
      </w:r>
      <w:r w:rsidR="009F276B">
        <w:rPr>
          <w:lang w:val="en-US"/>
        </w:rPr>
        <w:t xml:space="preserve">Urban poor depend on </w:t>
      </w:r>
      <w:r w:rsidR="00C62F0B" w:rsidRPr="00C62F0B">
        <w:rPr>
          <w:lang w:val="en-US"/>
        </w:rPr>
        <w:t>measures</w:t>
      </w:r>
      <w:r w:rsidR="009F276B">
        <w:rPr>
          <w:lang w:val="en-US"/>
        </w:rPr>
        <w:t xml:space="preserve"> which </w:t>
      </w:r>
      <w:r w:rsidR="00C62F0B" w:rsidRPr="00C62F0B">
        <w:rPr>
          <w:lang w:val="en-US"/>
        </w:rPr>
        <w:t>protect and improve their homes</w:t>
      </w:r>
      <w:r>
        <w:rPr>
          <w:lang w:val="en-US"/>
        </w:rPr>
        <w:t xml:space="preserve"> against the effects of climate change</w:t>
      </w:r>
      <w:r w:rsidR="00BD4A2E">
        <w:rPr>
          <w:lang w:val="en-US"/>
        </w:rPr>
        <w:t xml:space="preserve"> by supporting the measures they already undertake.</w:t>
      </w:r>
      <w:r w:rsidR="00C62F0B" w:rsidRPr="00C62F0B">
        <w:rPr>
          <w:lang w:val="en-US"/>
        </w:rPr>
        <w:t xml:space="preserve"> It is a paradoxical situation: the very people who are particularly badly affected by the impacts of climate change are not </w:t>
      </w:r>
      <w:proofErr w:type="spellStart"/>
      <w:r w:rsidR="00C62F0B" w:rsidRPr="00C62F0B">
        <w:rPr>
          <w:lang w:val="en-US"/>
        </w:rPr>
        <w:t>recognised</w:t>
      </w:r>
      <w:proofErr w:type="spellEnd"/>
      <w:r w:rsidR="00C62F0B" w:rsidRPr="00C62F0B">
        <w:rPr>
          <w:lang w:val="en-US"/>
        </w:rPr>
        <w:t xml:space="preserve"> as having full rights of citizenship and protected by their communities and society on account of the status of their settlements. Thus they are not the focus of local concern. Internationally, too, their fate has so far been of little importance. Yet climate funding and measures associated with </w:t>
      </w:r>
      <w:proofErr w:type="gramStart"/>
      <w:r w:rsidR="00C62F0B" w:rsidRPr="00C62F0B">
        <w:rPr>
          <w:lang w:val="en-US"/>
        </w:rPr>
        <w:t>it</w:t>
      </w:r>
      <w:r w:rsidR="00B560F7">
        <w:rPr>
          <w:lang w:val="en-US"/>
        </w:rPr>
        <w:t>,</w:t>
      </w:r>
      <w:proofErr w:type="gramEnd"/>
      <w:r w:rsidR="00C62F0B" w:rsidRPr="00C62F0B">
        <w:rPr>
          <w:lang w:val="en-US"/>
        </w:rPr>
        <w:t xml:space="preserve"> have a direct impact on their settlements.</w:t>
      </w:r>
      <w:r>
        <w:rPr>
          <w:lang w:val="en-US"/>
        </w:rPr>
        <w:t xml:space="preserve"> </w:t>
      </w:r>
    </w:p>
    <w:p w:rsidR="009F276B" w:rsidRPr="009F276B" w:rsidRDefault="009F276B" w:rsidP="009F276B">
      <w:pPr>
        <w:rPr>
          <w:lang w:val="en-US"/>
        </w:rPr>
      </w:pPr>
      <w:r w:rsidRPr="009F276B">
        <w:rPr>
          <w:lang w:val="en-US"/>
        </w:rPr>
        <w:t xml:space="preserve">However, </w:t>
      </w:r>
      <w:r w:rsidR="00D3526F">
        <w:rPr>
          <w:lang w:val="en-US"/>
        </w:rPr>
        <w:t xml:space="preserve">adaptation </w:t>
      </w:r>
      <w:r w:rsidRPr="009F276B">
        <w:rPr>
          <w:lang w:val="en-US"/>
        </w:rPr>
        <w:t xml:space="preserve">measures are seldom only </w:t>
      </w:r>
      <w:r w:rsidR="00D3526F">
        <w:rPr>
          <w:lang w:val="en-US"/>
        </w:rPr>
        <w:t xml:space="preserve">meant </w:t>
      </w:r>
      <w:r w:rsidRPr="009F276B">
        <w:rPr>
          <w:lang w:val="en-US"/>
        </w:rPr>
        <w:t xml:space="preserve">for protection. In most cases the newly created infrastructure also forms part of comprehensive and long-planned overall urban regeneration </w:t>
      </w:r>
      <w:proofErr w:type="spellStart"/>
      <w:r w:rsidRPr="009F276B">
        <w:rPr>
          <w:lang w:val="en-US"/>
        </w:rPr>
        <w:t>programmes</w:t>
      </w:r>
      <w:proofErr w:type="spellEnd"/>
      <w:r w:rsidRPr="009F276B">
        <w:rPr>
          <w:lang w:val="en-US"/>
        </w:rPr>
        <w:t xml:space="preserve"> that could not previously be pushed through politically or could not be financed. Thus protection measures go hand in hand with the construction of expensive housing, shopping </w:t>
      </w:r>
      <w:proofErr w:type="spellStart"/>
      <w:r w:rsidRPr="009F276B">
        <w:rPr>
          <w:lang w:val="en-US"/>
        </w:rPr>
        <w:t>centres</w:t>
      </w:r>
      <w:proofErr w:type="spellEnd"/>
      <w:r w:rsidRPr="009F276B">
        <w:rPr>
          <w:lang w:val="en-US"/>
        </w:rPr>
        <w:t>, promenades and transport infrastructure.</w:t>
      </w:r>
    </w:p>
    <w:p w:rsidR="00B57E94" w:rsidRPr="00B57E94" w:rsidRDefault="009F276B" w:rsidP="00065A49">
      <w:pPr>
        <w:rPr>
          <w:lang w:val="en-US"/>
        </w:rPr>
      </w:pPr>
      <w:r w:rsidRPr="009F276B">
        <w:rPr>
          <w:lang w:val="en-US"/>
        </w:rPr>
        <w:t xml:space="preserve">In this way measures to adapt to climate change can </w:t>
      </w:r>
      <w:r>
        <w:rPr>
          <w:lang w:val="en-US"/>
        </w:rPr>
        <w:t xml:space="preserve">even </w:t>
      </w:r>
      <w:r w:rsidRPr="009F276B">
        <w:rPr>
          <w:lang w:val="en-US"/>
        </w:rPr>
        <w:t xml:space="preserve">provide a pretext for getting rid of informal settlements. </w:t>
      </w:r>
      <w:proofErr w:type="gramStart"/>
      <w:r w:rsidRPr="009F276B">
        <w:rPr>
          <w:lang w:val="en-US"/>
        </w:rPr>
        <w:t>The argument that th</w:t>
      </w:r>
      <w:r>
        <w:rPr>
          <w:lang w:val="en-US"/>
        </w:rPr>
        <w:t>ose infrastructures help</w:t>
      </w:r>
      <w:r w:rsidRPr="009F276B">
        <w:rPr>
          <w:lang w:val="en-US"/>
        </w:rPr>
        <w:t xml:space="preserve"> to protect nearby residents and urban society as a whole is for m</w:t>
      </w:r>
      <w:r w:rsidR="00496F7F">
        <w:rPr>
          <w:lang w:val="en-US"/>
        </w:rPr>
        <w:t>any people a convincing one,</w:t>
      </w:r>
      <w:r>
        <w:rPr>
          <w:lang w:val="en-US"/>
        </w:rPr>
        <w:t xml:space="preserve"> even if it leads to the </w:t>
      </w:r>
      <w:r w:rsidR="00D3526F">
        <w:rPr>
          <w:lang w:val="en-US"/>
        </w:rPr>
        <w:t xml:space="preserve">removal of </w:t>
      </w:r>
      <w:r w:rsidRPr="009F276B">
        <w:rPr>
          <w:lang w:val="en-US"/>
        </w:rPr>
        <w:t>settlements – mostly without compensation.</w:t>
      </w:r>
      <w:proofErr w:type="gramEnd"/>
      <w:r w:rsidRPr="009F276B">
        <w:rPr>
          <w:lang w:val="en-US"/>
        </w:rPr>
        <w:t xml:space="preserve"> This further exacerbates the deprivati</w:t>
      </w:r>
      <w:r w:rsidR="00D3526F">
        <w:rPr>
          <w:lang w:val="en-US"/>
        </w:rPr>
        <w:t xml:space="preserve">on in which the occupants live. </w:t>
      </w:r>
      <w:r w:rsidRPr="009F276B">
        <w:rPr>
          <w:lang w:val="en-US"/>
        </w:rPr>
        <w:t>Protection against natural disasters thus serves as justification for disregarding the basic rights of the urban poor.</w:t>
      </w:r>
      <w:r w:rsidR="00065A49">
        <w:rPr>
          <w:lang w:val="en-US"/>
        </w:rPr>
        <w:t xml:space="preserve"> </w:t>
      </w:r>
    </w:p>
    <w:p w:rsidR="00651354" w:rsidRDefault="00065A49" w:rsidP="00651354">
      <w:pPr>
        <w:rPr>
          <w:lang w:val="en-US"/>
        </w:rPr>
      </w:pPr>
      <w:r>
        <w:rPr>
          <w:lang w:val="en-US"/>
        </w:rPr>
        <w:t>Human rights-based urban climate policies should</w:t>
      </w:r>
    </w:p>
    <w:p w:rsidR="00651354" w:rsidRPr="00BF2F58" w:rsidRDefault="00065A49" w:rsidP="00651354">
      <w:pPr>
        <w:pStyle w:val="Listenabsatz"/>
        <w:numPr>
          <w:ilvl w:val="0"/>
          <w:numId w:val="2"/>
        </w:numPr>
        <w:rPr>
          <w:lang w:val="en-US"/>
        </w:rPr>
      </w:pPr>
      <w:r>
        <w:rPr>
          <w:lang w:val="en-US"/>
        </w:rPr>
        <w:t xml:space="preserve">Serve the poorest groups of the population and contribute to poverty reduction. </w:t>
      </w:r>
      <w:r w:rsidR="00651354" w:rsidRPr="00BF2F58">
        <w:rPr>
          <w:lang w:val="en-US"/>
        </w:rPr>
        <w:t xml:space="preserve">The emphasis must be on asserting the right of the urban poor to housing as well as their rights of abode, and hence their right to a decent life.  </w:t>
      </w:r>
    </w:p>
    <w:p w:rsidR="00065A49" w:rsidRDefault="00065A49" w:rsidP="00BF2F58">
      <w:pPr>
        <w:pStyle w:val="Listenabsatz"/>
        <w:numPr>
          <w:ilvl w:val="0"/>
          <w:numId w:val="2"/>
        </w:numPr>
        <w:rPr>
          <w:lang w:val="en-US"/>
        </w:rPr>
      </w:pPr>
      <w:r w:rsidRPr="00651354">
        <w:rPr>
          <w:lang w:val="en-US"/>
        </w:rPr>
        <w:t>Com</w:t>
      </w:r>
      <w:r>
        <w:rPr>
          <w:lang w:val="en-US"/>
        </w:rPr>
        <w:t xml:space="preserve">ply </w:t>
      </w:r>
      <w:r w:rsidRPr="00651354">
        <w:rPr>
          <w:lang w:val="en-US"/>
        </w:rPr>
        <w:t>with binding social, ecological and human rights guidelines to prevent forced evictions</w:t>
      </w:r>
      <w:r>
        <w:rPr>
          <w:lang w:val="en-US"/>
        </w:rPr>
        <w:t>. A ban on forced evictions should be a basic requirement to all climate finance</w:t>
      </w:r>
      <w:r w:rsidR="00BD4A2E">
        <w:rPr>
          <w:lang w:val="en-US"/>
        </w:rPr>
        <w:t xml:space="preserve"> including the monitoring of this requirement</w:t>
      </w:r>
      <w:r>
        <w:rPr>
          <w:lang w:val="en-US"/>
        </w:rPr>
        <w:t>.</w:t>
      </w:r>
    </w:p>
    <w:p w:rsidR="00065A49" w:rsidRPr="00BF2F58" w:rsidRDefault="00065A49" w:rsidP="00BF2F58">
      <w:pPr>
        <w:pStyle w:val="Listenabsatz"/>
        <w:numPr>
          <w:ilvl w:val="0"/>
          <w:numId w:val="2"/>
        </w:numPr>
        <w:rPr>
          <w:lang w:val="en-US"/>
        </w:rPr>
      </w:pPr>
      <w:r w:rsidRPr="00BF2F58">
        <w:rPr>
          <w:lang w:val="en-US"/>
        </w:rPr>
        <w:t xml:space="preserve">Review publicly and internationally financed climate projects with regard to compliance with binding social, ecological and human rights </w:t>
      </w:r>
      <w:proofErr w:type="gramStart"/>
      <w:r w:rsidRPr="00BF2F58">
        <w:rPr>
          <w:lang w:val="en-US"/>
        </w:rPr>
        <w:t>standards</w:t>
      </w:r>
      <w:r w:rsidR="00BD4A2E">
        <w:rPr>
          <w:lang w:val="en-US"/>
        </w:rPr>
        <w:t>,</w:t>
      </w:r>
      <w:proofErr w:type="gramEnd"/>
      <w:r w:rsidR="00BD4A2E">
        <w:rPr>
          <w:lang w:val="en-US"/>
        </w:rPr>
        <w:t xml:space="preserve"> irrespective if the </w:t>
      </w:r>
      <w:proofErr w:type="spellStart"/>
      <w:r w:rsidR="00BD4A2E">
        <w:rPr>
          <w:lang w:val="en-US"/>
        </w:rPr>
        <w:t>the</w:t>
      </w:r>
      <w:proofErr w:type="spellEnd"/>
      <w:r w:rsidR="00BD4A2E">
        <w:rPr>
          <w:lang w:val="en-US"/>
        </w:rPr>
        <w:t xml:space="preserve"> finance is </w:t>
      </w:r>
      <w:r w:rsidRPr="00BF2F58">
        <w:rPr>
          <w:lang w:val="en-US"/>
        </w:rPr>
        <w:t>direct or indirect.</w:t>
      </w:r>
    </w:p>
    <w:p w:rsidR="00651354" w:rsidRDefault="00BF2F58" w:rsidP="00651354">
      <w:pPr>
        <w:rPr>
          <w:lang w:val="en-US"/>
        </w:rPr>
      </w:pPr>
      <w:r>
        <w:rPr>
          <w:lang w:val="en-US"/>
        </w:rPr>
        <w:t xml:space="preserve"> </w:t>
      </w:r>
    </w:p>
    <w:p w:rsidR="00651354" w:rsidRDefault="00651354" w:rsidP="00651354">
      <w:pPr>
        <w:rPr>
          <w:lang w:val="en-US"/>
        </w:rPr>
      </w:pPr>
    </w:p>
    <w:p w:rsidR="00651354" w:rsidRPr="00651354" w:rsidRDefault="00651354" w:rsidP="00651354">
      <w:pPr>
        <w:rPr>
          <w:lang w:val="en-US"/>
        </w:rPr>
      </w:pPr>
      <w:r w:rsidRPr="00651354">
        <w:rPr>
          <w:lang w:val="en-US"/>
        </w:rPr>
        <w:t>“Almuth Schauber supports Urban Pro</w:t>
      </w:r>
      <w:r w:rsidR="00BD4A2E">
        <w:rPr>
          <w:lang w:val="en-US"/>
        </w:rPr>
        <w:t>-</w:t>
      </w:r>
      <w:r w:rsidRPr="00651354">
        <w:rPr>
          <w:lang w:val="en-US"/>
        </w:rPr>
        <w:t xml:space="preserve">Poor </w:t>
      </w:r>
      <w:proofErr w:type="spellStart"/>
      <w:r w:rsidRPr="00651354">
        <w:rPr>
          <w:lang w:val="en-US"/>
        </w:rPr>
        <w:t>Programmes</w:t>
      </w:r>
      <w:proofErr w:type="spellEnd"/>
      <w:r w:rsidRPr="00651354">
        <w:rPr>
          <w:lang w:val="en-US"/>
        </w:rPr>
        <w:t xml:space="preserve">. Within MISEREOR, she is associated with two departments, MISEREOR’s regional Asia Department and the thematic Department of Global </w:t>
      </w:r>
      <w:r w:rsidR="00BD4A2E">
        <w:rPr>
          <w:lang w:val="en-US"/>
        </w:rPr>
        <w:t>F</w:t>
      </w:r>
      <w:r w:rsidRPr="00651354">
        <w:rPr>
          <w:lang w:val="en-US"/>
        </w:rPr>
        <w:t>uture Challenges. She consults partner organizations working on urban poverty by linking their experiences with transformation processes and global change. Her special interest</w:t>
      </w:r>
      <w:r w:rsidR="00B560F7">
        <w:rPr>
          <w:lang w:val="en-US"/>
        </w:rPr>
        <w:t>s</w:t>
      </w:r>
      <w:r w:rsidRPr="00651354">
        <w:rPr>
          <w:lang w:val="en-US"/>
        </w:rPr>
        <w:t xml:space="preserve"> are the interfaces of poverty alleviation and city development with urban climate policies</w:t>
      </w:r>
      <w:r w:rsidR="00BD4A2E">
        <w:rPr>
          <w:lang w:val="en-US"/>
        </w:rPr>
        <w:t xml:space="preserve"> based on human rights</w:t>
      </w:r>
      <w:r w:rsidRPr="00651354">
        <w:rPr>
          <w:lang w:val="en-US"/>
        </w:rPr>
        <w:t>. With this perspective, she is a border crosser by broking themes and perspectives between different “communities” like “urban” and “climate” communities. Almuth Schauber is a political scientist by profession. “</w:t>
      </w:r>
      <w:bookmarkStart w:id="0" w:name="_GoBack"/>
      <w:bookmarkEnd w:id="0"/>
    </w:p>
    <w:sectPr w:rsidR="00651354" w:rsidRPr="00651354" w:rsidSect="00EE4BE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A0" w:rsidRDefault="009E0AA0" w:rsidP="004F6F1A">
      <w:pPr>
        <w:spacing w:after="0" w:line="240" w:lineRule="auto"/>
      </w:pPr>
      <w:r>
        <w:separator/>
      </w:r>
    </w:p>
  </w:endnote>
  <w:endnote w:type="continuationSeparator" w:id="0">
    <w:p w:rsidR="009E0AA0" w:rsidRDefault="009E0AA0" w:rsidP="004F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etaBookLF">
    <w:panose1 w:val="020B050203000002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7"/>
      <w:gridCol w:w="1148"/>
      <w:gridCol w:w="650"/>
    </w:tblGrid>
    <w:tr w:rsidR="00DC259C" w:rsidRPr="00800DF6" w:rsidTr="007D02F5">
      <w:tc>
        <w:tcPr>
          <w:tcW w:w="7807" w:type="dxa"/>
        </w:tcPr>
        <w:p w:rsidR="00CE2B63" w:rsidRPr="00800DF6" w:rsidRDefault="00496F7F" w:rsidP="007D02F5">
          <w:pPr>
            <w:pStyle w:val="Fuzeile"/>
            <w:tabs>
              <w:tab w:val="clear" w:pos="4536"/>
            </w:tabs>
            <w:rPr>
              <w:szCs w:val="16"/>
            </w:rPr>
          </w:pPr>
          <w:r>
            <w:fldChar w:fldCharType="begin"/>
          </w:r>
          <w:r>
            <w:instrText xml:space="preserve"> FILENAME  \p  \* MERGEFORMAT </w:instrText>
          </w:r>
          <w:r>
            <w:fldChar w:fldCharType="separate"/>
          </w:r>
          <w:r w:rsidR="00B52400" w:rsidRPr="00800DF6">
            <w:rPr>
              <w:noProof/>
              <w:szCs w:val="16"/>
            </w:rPr>
            <w:t>C:\Dokumente und Einstellungen\rollier\Anwendungsdaten\Microsoft\Templates\Normal.</w:t>
          </w:r>
          <w:r w:rsidR="00B52400" w:rsidRPr="00B0645B">
            <w:t>dotm</w:t>
          </w:r>
          <w:r>
            <w:fldChar w:fldCharType="end"/>
          </w:r>
        </w:p>
      </w:tc>
      <w:tc>
        <w:tcPr>
          <w:tcW w:w="1148" w:type="dxa"/>
        </w:tcPr>
        <w:p w:rsidR="00CE2B63" w:rsidRPr="00800DF6" w:rsidRDefault="003D6DB1" w:rsidP="00AC2509">
          <w:pPr>
            <w:pStyle w:val="Fuzeile"/>
            <w:jc w:val="right"/>
            <w:rPr>
              <w:szCs w:val="16"/>
            </w:rPr>
          </w:pPr>
          <w:r w:rsidRPr="00800DF6">
            <w:rPr>
              <w:szCs w:val="16"/>
            </w:rPr>
            <w:fldChar w:fldCharType="begin"/>
          </w:r>
          <w:r w:rsidR="007D02F5" w:rsidRPr="00800DF6">
            <w:rPr>
              <w:szCs w:val="16"/>
            </w:rPr>
            <w:instrText xml:space="preserve"> SAVEDATE  \@ "dd.MM.yyyy"  \* MERGEFORMAT </w:instrText>
          </w:r>
          <w:r w:rsidRPr="00800DF6">
            <w:rPr>
              <w:szCs w:val="16"/>
            </w:rPr>
            <w:fldChar w:fldCharType="separate"/>
          </w:r>
          <w:r w:rsidR="00496F7F">
            <w:rPr>
              <w:noProof/>
              <w:szCs w:val="16"/>
            </w:rPr>
            <w:t>29.11.2018</w:t>
          </w:r>
          <w:r w:rsidRPr="00800DF6">
            <w:rPr>
              <w:szCs w:val="16"/>
            </w:rPr>
            <w:fldChar w:fldCharType="end"/>
          </w:r>
        </w:p>
      </w:tc>
      <w:tc>
        <w:tcPr>
          <w:tcW w:w="650" w:type="dxa"/>
        </w:tcPr>
        <w:p w:rsidR="00CE2B63" w:rsidRPr="00800DF6" w:rsidRDefault="003D6DB1" w:rsidP="00AC2509">
          <w:pPr>
            <w:pStyle w:val="Fuzeile"/>
            <w:jc w:val="right"/>
            <w:rPr>
              <w:szCs w:val="16"/>
            </w:rPr>
          </w:pPr>
          <w:r w:rsidRPr="00800DF6">
            <w:rPr>
              <w:szCs w:val="16"/>
            </w:rPr>
            <w:fldChar w:fldCharType="begin"/>
          </w:r>
          <w:r w:rsidR="00AC2509" w:rsidRPr="00800DF6">
            <w:rPr>
              <w:szCs w:val="16"/>
            </w:rPr>
            <w:instrText xml:space="preserve"> PAGE  \* MERGEFORMAT </w:instrText>
          </w:r>
          <w:r w:rsidRPr="00800DF6">
            <w:rPr>
              <w:szCs w:val="16"/>
            </w:rPr>
            <w:fldChar w:fldCharType="separate"/>
          </w:r>
          <w:r w:rsidR="00496F7F">
            <w:rPr>
              <w:noProof/>
              <w:szCs w:val="16"/>
            </w:rPr>
            <w:t>1</w:t>
          </w:r>
          <w:r w:rsidRPr="00800DF6">
            <w:rPr>
              <w:szCs w:val="16"/>
            </w:rPr>
            <w:fldChar w:fldCharType="end"/>
          </w:r>
          <w:r w:rsidR="00AC2509" w:rsidRPr="00800DF6">
            <w:rPr>
              <w:szCs w:val="16"/>
            </w:rPr>
            <w:t>/</w:t>
          </w:r>
          <w:r w:rsidR="00496F7F">
            <w:fldChar w:fldCharType="begin"/>
          </w:r>
          <w:r w:rsidR="00496F7F">
            <w:instrText xml:space="preserve"> NUMPAGES   \* MERGEFORMAT </w:instrText>
          </w:r>
          <w:r w:rsidR="00496F7F">
            <w:fldChar w:fldCharType="separate"/>
          </w:r>
          <w:r w:rsidR="00496F7F" w:rsidRPr="00496F7F">
            <w:rPr>
              <w:noProof/>
              <w:szCs w:val="16"/>
            </w:rPr>
            <w:t>1</w:t>
          </w:r>
          <w:r w:rsidR="00496F7F">
            <w:rPr>
              <w:noProof/>
              <w:szCs w:val="16"/>
            </w:rPr>
            <w:fldChar w:fldCharType="end"/>
          </w:r>
        </w:p>
      </w:tc>
    </w:tr>
  </w:tbl>
  <w:p w:rsidR="004F6F1A" w:rsidRPr="00F73FFC" w:rsidRDefault="004F6F1A" w:rsidP="00114180">
    <w:pPr>
      <w:pStyle w:val="Fuzeile"/>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A0" w:rsidRDefault="009E0AA0" w:rsidP="004F6F1A">
      <w:pPr>
        <w:spacing w:after="0" w:line="240" w:lineRule="auto"/>
      </w:pPr>
      <w:r>
        <w:separator/>
      </w:r>
    </w:p>
  </w:footnote>
  <w:footnote w:type="continuationSeparator" w:id="0">
    <w:p w:rsidR="009E0AA0" w:rsidRDefault="009E0AA0" w:rsidP="004F6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3375D"/>
    <w:multiLevelType w:val="hybridMultilevel"/>
    <w:tmpl w:val="AAD68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DC0467C"/>
    <w:multiLevelType w:val="hybridMultilevel"/>
    <w:tmpl w:val="C602CB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54"/>
    <w:rsid w:val="00065A49"/>
    <w:rsid w:val="0008196A"/>
    <w:rsid w:val="001019B3"/>
    <w:rsid w:val="00114180"/>
    <w:rsid w:val="00227D80"/>
    <w:rsid w:val="003D6DB1"/>
    <w:rsid w:val="004252C4"/>
    <w:rsid w:val="00464D37"/>
    <w:rsid w:val="00496F7F"/>
    <w:rsid w:val="004F6F1A"/>
    <w:rsid w:val="00504E4B"/>
    <w:rsid w:val="00527224"/>
    <w:rsid w:val="00593F73"/>
    <w:rsid w:val="005C3BBD"/>
    <w:rsid w:val="005D53CD"/>
    <w:rsid w:val="006151B7"/>
    <w:rsid w:val="00641140"/>
    <w:rsid w:val="00651354"/>
    <w:rsid w:val="00667CAE"/>
    <w:rsid w:val="00767466"/>
    <w:rsid w:val="0077766F"/>
    <w:rsid w:val="007A1EA6"/>
    <w:rsid w:val="007D02F5"/>
    <w:rsid w:val="007D1545"/>
    <w:rsid w:val="00800DF6"/>
    <w:rsid w:val="0080750A"/>
    <w:rsid w:val="00833CDC"/>
    <w:rsid w:val="008912BE"/>
    <w:rsid w:val="008B1141"/>
    <w:rsid w:val="008C75AD"/>
    <w:rsid w:val="009043D1"/>
    <w:rsid w:val="009C06FB"/>
    <w:rsid w:val="009E0AA0"/>
    <w:rsid w:val="009F276B"/>
    <w:rsid w:val="00A510A4"/>
    <w:rsid w:val="00AC2509"/>
    <w:rsid w:val="00B0645B"/>
    <w:rsid w:val="00B30EAF"/>
    <w:rsid w:val="00B52400"/>
    <w:rsid w:val="00B560F7"/>
    <w:rsid w:val="00B57E94"/>
    <w:rsid w:val="00BA53B6"/>
    <w:rsid w:val="00BB5F15"/>
    <w:rsid w:val="00BD4A2E"/>
    <w:rsid w:val="00BF2F58"/>
    <w:rsid w:val="00C62F0B"/>
    <w:rsid w:val="00C97D16"/>
    <w:rsid w:val="00CE2B63"/>
    <w:rsid w:val="00D3526F"/>
    <w:rsid w:val="00D931F3"/>
    <w:rsid w:val="00DA259B"/>
    <w:rsid w:val="00DC259C"/>
    <w:rsid w:val="00E01899"/>
    <w:rsid w:val="00E612A2"/>
    <w:rsid w:val="00E7249B"/>
    <w:rsid w:val="00E9694D"/>
    <w:rsid w:val="00EE4BE8"/>
    <w:rsid w:val="00F73FFC"/>
    <w:rsid w:val="00F81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1F3"/>
    <w:pPr>
      <w:spacing w:after="240" w:line="240" w:lineRule="atLeast"/>
    </w:pPr>
  </w:style>
  <w:style w:type="paragraph" w:styleId="berschrift1">
    <w:name w:val="heading 1"/>
    <w:aliases w:val="Überschr.1"/>
    <w:basedOn w:val="Standard"/>
    <w:next w:val="Standard"/>
    <w:link w:val="berschrift1Zchn"/>
    <w:uiPriority w:val="9"/>
    <w:qFormat/>
    <w:rsid w:val="00593F7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berschrift2">
    <w:name w:val="heading 2"/>
    <w:aliases w:val="Überschr.2"/>
    <w:basedOn w:val="Standard"/>
    <w:next w:val="Standard"/>
    <w:link w:val="berschrift2Zchn"/>
    <w:uiPriority w:val="9"/>
    <w:unhideWhenUsed/>
    <w:qFormat/>
    <w:rsid w:val="00D931F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berschrift3">
    <w:name w:val="heading 3"/>
    <w:aliases w:val="Überschr.3"/>
    <w:basedOn w:val="Standard"/>
    <w:next w:val="Standard"/>
    <w:link w:val="berschrift3Zchn"/>
    <w:uiPriority w:val="9"/>
    <w:semiHidden/>
    <w:unhideWhenUsed/>
    <w:qFormat/>
    <w:rsid w:val="00D931F3"/>
    <w:pPr>
      <w:keepNext/>
      <w:keepLines/>
      <w:spacing w:before="200" w:after="0"/>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93F73"/>
    <w:pPr>
      <w:spacing w:after="0" w:line="240" w:lineRule="auto"/>
    </w:pPr>
  </w:style>
  <w:style w:type="character" w:customStyle="1" w:styleId="berschrift1Zchn">
    <w:name w:val="Überschrift 1 Zchn"/>
    <w:aliases w:val="Überschr.1 Zchn"/>
    <w:basedOn w:val="Absatz-Standardschriftart"/>
    <w:link w:val="berschrift1"/>
    <w:uiPriority w:val="9"/>
    <w:rsid w:val="00593F73"/>
    <w:rPr>
      <w:rFonts w:asciiTheme="majorHAnsi" w:eastAsiaTheme="majorEastAsia" w:hAnsiTheme="majorHAnsi" w:cstheme="majorBidi"/>
      <w:b/>
      <w:bCs/>
      <w:color w:val="000000" w:themeColor="text1"/>
      <w:sz w:val="28"/>
      <w:szCs w:val="28"/>
    </w:rPr>
  </w:style>
  <w:style w:type="character" w:customStyle="1" w:styleId="berschrift2Zchn">
    <w:name w:val="Überschrift 2 Zchn"/>
    <w:aliases w:val="Überschr.2 Zchn"/>
    <w:basedOn w:val="Absatz-Standardschriftart"/>
    <w:link w:val="berschrift2"/>
    <w:uiPriority w:val="9"/>
    <w:rsid w:val="00D931F3"/>
    <w:rPr>
      <w:rFonts w:asciiTheme="majorHAnsi" w:eastAsiaTheme="majorEastAsia" w:hAnsiTheme="majorHAnsi" w:cstheme="majorBidi"/>
      <w:b/>
      <w:bCs/>
      <w:color w:val="000000" w:themeColor="text1"/>
      <w:sz w:val="26"/>
      <w:szCs w:val="26"/>
    </w:rPr>
  </w:style>
  <w:style w:type="character" w:customStyle="1" w:styleId="berschrift3Zchn">
    <w:name w:val="Überschrift 3 Zchn"/>
    <w:aliases w:val="Überschr.3 Zchn"/>
    <w:basedOn w:val="Absatz-Standardschriftart"/>
    <w:link w:val="berschrift3"/>
    <w:uiPriority w:val="9"/>
    <w:semiHidden/>
    <w:rsid w:val="00D931F3"/>
    <w:rPr>
      <w:rFonts w:asciiTheme="majorHAnsi" w:eastAsiaTheme="majorEastAsia" w:hAnsiTheme="majorHAnsi" w:cstheme="majorBidi"/>
      <w:b/>
      <w:bCs/>
      <w:color w:val="000000" w:themeColor="text1"/>
    </w:rPr>
  </w:style>
  <w:style w:type="paragraph" w:styleId="Titel">
    <w:name w:val="Title"/>
    <w:basedOn w:val="Standard"/>
    <w:next w:val="Standard"/>
    <w:link w:val="TitelZchn"/>
    <w:uiPriority w:val="10"/>
    <w:qFormat/>
    <w:rsid w:val="00D931F3"/>
    <w:pPr>
      <w:pBdr>
        <w:bottom w:val="single" w:sz="8" w:space="4" w:color="830051"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elZchn">
    <w:name w:val="Titel Zchn"/>
    <w:basedOn w:val="Absatz-Standardschriftart"/>
    <w:link w:val="Titel"/>
    <w:uiPriority w:val="10"/>
    <w:rsid w:val="00D931F3"/>
    <w:rPr>
      <w:rFonts w:asciiTheme="majorHAnsi" w:eastAsiaTheme="majorEastAsia" w:hAnsiTheme="majorHAnsi" w:cstheme="majorBidi"/>
      <w:color w:val="000000" w:themeColor="text1"/>
      <w:spacing w:val="5"/>
      <w:kern w:val="28"/>
      <w:sz w:val="52"/>
      <w:szCs w:val="52"/>
    </w:rPr>
  </w:style>
  <w:style w:type="paragraph" w:styleId="Untertitel">
    <w:name w:val="Subtitle"/>
    <w:basedOn w:val="Standard"/>
    <w:next w:val="Standard"/>
    <w:link w:val="UntertitelZchn"/>
    <w:uiPriority w:val="11"/>
    <w:qFormat/>
    <w:rsid w:val="00D931F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UntertitelZchn">
    <w:name w:val="Untertitel Zchn"/>
    <w:basedOn w:val="Absatz-Standardschriftart"/>
    <w:link w:val="Untertitel"/>
    <w:uiPriority w:val="11"/>
    <w:rsid w:val="00D931F3"/>
    <w:rPr>
      <w:rFonts w:asciiTheme="majorHAnsi" w:eastAsiaTheme="majorEastAsia" w:hAnsiTheme="majorHAnsi" w:cstheme="majorBidi"/>
      <w:i/>
      <w:iCs/>
      <w:color w:val="000000" w:themeColor="text1"/>
      <w:spacing w:val="15"/>
      <w:sz w:val="24"/>
      <w:szCs w:val="24"/>
    </w:rPr>
  </w:style>
  <w:style w:type="character" w:styleId="SchwacherVerweis">
    <w:name w:val="Subtle Reference"/>
    <w:basedOn w:val="Absatz-Standardschriftart"/>
    <w:uiPriority w:val="31"/>
    <w:qFormat/>
    <w:rsid w:val="00D931F3"/>
    <w:rPr>
      <w:smallCaps/>
      <w:color w:val="A1A9AB" w:themeColor="accent5"/>
      <w:u w:val="single"/>
    </w:rPr>
  </w:style>
  <w:style w:type="paragraph" w:styleId="Kopfzeile">
    <w:name w:val="header"/>
    <w:basedOn w:val="Standard"/>
    <w:link w:val="KopfzeileZchn"/>
    <w:uiPriority w:val="99"/>
    <w:unhideWhenUsed/>
    <w:rsid w:val="004F6F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6F1A"/>
  </w:style>
  <w:style w:type="paragraph" w:styleId="Fuzeile">
    <w:name w:val="footer"/>
    <w:link w:val="FuzeileZchn"/>
    <w:uiPriority w:val="99"/>
    <w:unhideWhenUsed/>
    <w:qFormat/>
    <w:rsid w:val="00B0645B"/>
    <w:pPr>
      <w:tabs>
        <w:tab w:val="center" w:pos="4536"/>
        <w:tab w:val="right" w:pos="9072"/>
      </w:tabs>
      <w:spacing w:after="0" w:line="240" w:lineRule="auto"/>
    </w:pPr>
    <w:rPr>
      <w:rFonts w:ascii="MetaBookLF" w:hAnsi="MetaBookLF"/>
      <w:color w:val="000000" w:themeColor="text1"/>
      <w:sz w:val="16"/>
    </w:rPr>
  </w:style>
  <w:style w:type="character" w:customStyle="1" w:styleId="FuzeileZchn">
    <w:name w:val="Fußzeile Zchn"/>
    <w:basedOn w:val="Absatz-Standardschriftart"/>
    <w:link w:val="Fuzeile"/>
    <w:uiPriority w:val="99"/>
    <w:rsid w:val="00B0645B"/>
    <w:rPr>
      <w:rFonts w:ascii="MetaBookLF" w:hAnsi="MetaBookLF"/>
      <w:color w:val="000000" w:themeColor="text1"/>
      <w:sz w:val="16"/>
    </w:rPr>
  </w:style>
  <w:style w:type="paragraph" w:styleId="Sprechblasentext">
    <w:name w:val="Balloon Text"/>
    <w:basedOn w:val="Standard"/>
    <w:link w:val="SprechblasentextZchn"/>
    <w:uiPriority w:val="99"/>
    <w:semiHidden/>
    <w:unhideWhenUsed/>
    <w:rsid w:val="004F6F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F1A"/>
    <w:rPr>
      <w:rFonts w:ascii="Tahoma" w:hAnsi="Tahoma" w:cs="Tahoma"/>
      <w:sz w:val="16"/>
      <w:szCs w:val="16"/>
    </w:rPr>
  </w:style>
  <w:style w:type="table" w:styleId="Tabellenraster">
    <w:name w:val="Table Grid"/>
    <w:basedOn w:val="NormaleTabelle"/>
    <w:uiPriority w:val="59"/>
    <w:rsid w:val="00CE2B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065A49"/>
    <w:pPr>
      <w:ind w:left="720"/>
      <w:contextualSpacing/>
    </w:pPr>
  </w:style>
  <w:style w:type="character" w:styleId="Kommentarzeichen">
    <w:name w:val="annotation reference"/>
    <w:basedOn w:val="Absatz-Standardschriftart"/>
    <w:uiPriority w:val="99"/>
    <w:semiHidden/>
    <w:unhideWhenUsed/>
    <w:rsid w:val="00B560F7"/>
    <w:rPr>
      <w:sz w:val="16"/>
      <w:szCs w:val="16"/>
    </w:rPr>
  </w:style>
  <w:style w:type="paragraph" w:styleId="Kommentartext">
    <w:name w:val="annotation text"/>
    <w:basedOn w:val="Standard"/>
    <w:link w:val="KommentartextZchn"/>
    <w:uiPriority w:val="99"/>
    <w:semiHidden/>
    <w:unhideWhenUsed/>
    <w:rsid w:val="00B560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60F7"/>
    <w:rPr>
      <w:sz w:val="20"/>
      <w:szCs w:val="20"/>
    </w:rPr>
  </w:style>
  <w:style w:type="paragraph" w:styleId="Kommentarthema">
    <w:name w:val="annotation subject"/>
    <w:basedOn w:val="Kommentartext"/>
    <w:next w:val="Kommentartext"/>
    <w:link w:val="KommentarthemaZchn"/>
    <w:uiPriority w:val="99"/>
    <w:semiHidden/>
    <w:unhideWhenUsed/>
    <w:rsid w:val="00B560F7"/>
    <w:rPr>
      <w:b/>
      <w:bCs/>
    </w:rPr>
  </w:style>
  <w:style w:type="character" w:customStyle="1" w:styleId="KommentarthemaZchn">
    <w:name w:val="Kommentarthema Zchn"/>
    <w:basedOn w:val="KommentartextZchn"/>
    <w:link w:val="Kommentarthema"/>
    <w:uiPriority w:val="99"/>
    <w:semiHidden/>
    <w:rsid w:val="00B560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1F3"/>
    <w:pPr>
      <w:spacing w:after="240" w:line="240" w:lineRule="atLeast"/>
    </w:pPr>
  </w:style>
  <w:style w:type="paragraph" w:styleId="berschrift1">
    <w:name w:val="heading 1"/>
    <w:aliases w:val="Überschr.1"/>
    <w:basedOn w:val="Standard"/>
    <w:next w:val="Standard"/>
    <w:link w:val="berschrift1Zchn"/>
    <w:uiPriority w:val="9"/>
    <w:qFormat/>
    <w:rsid w:val="00593F7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berschrift2">
    <w:name w:val="heading 2"/>
    <w:aliases w:val="Überschr.2"/>
    <w:basedOn w:val="Standard"/>
    <w:next w:val="Standard"/>
    <w:link w:val="berschrift2Zchn"/>
    <w:uiPriority w:val="9"/>
    <w:unhideWhenUsed/>
    <w:qFormat/>
    <w:rsid w:val="00D931F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berschrift3">
    <w:name w:val="heading 3"/>
    <w:aliases w:val="Überschr.3"/>
    <w:basedOn w:val="Standard"/>
    <w:next w:val="Standard"/>
    <w:link w:val="berschrift3Zchn"/>
    <w:uiPriority w:val="9"/>
    <w:semiHidden/>
    <w:unhideWhenUsed/>
    <w:qFormat/>
    <w:rsid w:val="00D931F3"/>
    <w:pPr>
      <w:keepNext/>
      <w:keepLines/>
      <w:spacing w:before="200" w:after="0"/>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93F73"/>
    <w:pPr>
      <w:spacing w:after="0" w:line="240" w:lineRule="auto"/>
    </w:pPr>
  </w:style>
  <w:style w:type="character" w:customStyle="1" w:styleId="berschrift1Zchn">
    <w:name w:val="Überschrift 1 Zchn"/>
    <w:aliases w:val="Überschr.1 Zchn"/>
    <w:basedOn w:val="Absatz-Standardschriftart"/>
    <w:link w:val="berschrift1"/>
    <w:uiPriority w:val="9"/>
    <w:rsid w:val="00593F73"/>
    <w:rPr>
      <w:rFonts w:asciiTheme="majorHAnsi" w:eastAsiaTheme="majorEastAsia" w:hAnsiTheme="majorHAnsi" w:cstheme="majorBidi"/>
      <w:b/>
      <w:bCs/>
      <w:color w:val="000000" w:themeColor="text1"/>
      <w:sz w:val="28"/>
      <w:szCs w:val="28"/>
    </w:rPr>
  </w:style>
  <w:style w:type="character" w:customStyle="1" w:styleId="berschrift2Zchn">
    <w:name w:val="Überschrift 2 Zchn"/>
    <w:aliases w:val="Überschr.2 Zchn"/>
    <w:basedOn w:val="Absatz-Standardschriftart"/>
    <w:link w:val="berschrift2"/>
    <w:uiPriority w:val="9"/>
    <w:rsid w:val="00D931F3"/>
    <w:rPr>
      <w:rFonts w:asciiTheme="majorHAnsi" w:eastAsiaTheme="majorEastAsia" w:hAnsiTheme="majorHAnsi" w:cstheme="majorBidi"/>
      <w:b/>
      <w:bCs/>
      <w:color w:val="000000" w:themeColor="text1"/>
      <w:sz w:val="26"/>
      <w:szCs w:val="26"/>
    </w:rPr>
  </w:style>
  <w:style w:type="character" w:customStyle="1" w:styleId="berschrift3Zchn">
    <w:name w:val="Überschrift 3 Zchn"/>
    <w:aliases w:val="Überschr.3 Zchn"/>
    <w:basedOn w:val="Absatz-Standardschriftart"/>
    <w:link w:val="berschrift3"/>
    <w:uiPriority w:val="9"/>
    <w:semiHidden/>
    <w:rsid w:val="00D931F3"/>
    <w:rPr>
      <w:rFonts w:asciiTheme="majorHAnsi" w:eastAsiaTheme="majorEastAsia" w:hAnsiTheme="majorHAnsi" w:cstheme="majorBidi"/>
      <w:b/>
      <w:bCs/>
      <w:color w:val="000000" w:themeColor="text1"/>
    </w:rPr>
  </w:style>
  <w:style w:type="paragraph" w:styleId="Titel">
    <w:name w:val="Title"/>
    <w:basedOn w:val="Standard"/>
    <w:next w:val="Standard"/>
    <w:link w:val="TitelZchn"/>
    <w:uiPriority w:val="10"/>
    <w:qFormat/>
    <w:rsid w:val="00D931F3"/>
    <w:pPr>
      <w:pBdr>
        <w:bottom w:val="single" w:sz="8" w:space="4" w:color="830051"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elZchn">
    <w:name w:val="Titel Zchn"/>
    <w:basedOn w:val="Absatz-Standardschriftart"/>
    <w:link w:val="Titel"/>
    <w:uiPriority w:val="10"/>
    <w:rsid w:val="00D931F3"/>
    <w:rPr>
      <w:rFonts w:asciiTheme="majorHAnsi" w:eastAsiaTheme="majorEastAsia" w:hAnsiTheme="majorHAnsi" w:cstheme="majorBidi"/>
      <w:color w:val="000000" w:themeColor="text1"/>
      <w:spacing w:val="5"/>
      <w:kern w:val="28"/>
      <w:sz w:val="52"/>
      <w:szCs w:val="52"/>
    </w:rPr>
  </w:style>
  <w:style w:type="paragraph" w:styleId="Untertitel">
    <w:name w:val="Subtitle"/>
    <w:basedOn w:val="Standard"/>
    <w:next w:val="Standard"/>
    <w:link w:val="UntertitelZchn"/>
    <w:uiPriority w:val="11"/>
    <w:qFormat/>
    <w:rsid w:val="00D931F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UntertitelZchn">
    <w:name w:val="Untertitel Zchn"/>
    <w:basedOn w:val="Absatz-Standardschriftart"/>
    <w:link w:val="Untertitel"/>
    <w:uiPriority w:val="11"/>
    <w:rsid w:val="00D931F3"/>
    <w:rPr>
      <w:rFonts w:asciiTheme="majorHAnsi" w:eastAsiaTheme="majorEastAsia" w:hAnsiTheme="majorHAnsi" w:cstheme="majorBidi"/>
      <w:i/>
      <w:iCs/>
      <w:color w:val="000000" w:themeColor="text1"/>
      <w:spacing w:val="15"/>
      <w:sz w:val="24"/>
      <w:szCs w:val="24"/>
    </w:rPr>
  </w:style>
  <w:style w:type="character" w:styleId="SchwacherVerweis">
    <w:name w:val="Subtle Reference"/>
    <w:basedOn w:val="Absatz-Standardschriftart"/>
    <w:uiPriority w:val="31"/>
    <w:qFormat/>
    <w:rsid w:val="00D931F3"/>
    <w:rPr>
      <w:smallCaps/>
      <w:color w:val="A1A9AB" w:themeColor="accent5"/>
      <w:u w:val="single"/>
    </w:rPr>
  </w:style>
  <w:style w:type="paragraph" w:styleId="Kopfzeile">
    <w:name w:val="header"/>
    <w:basedOn w:val="Standard"/>
    <w:link w:val="KopfzeileZchn"/>
    <w:uiPriority w:val="99"/>
    <w:unhideWhenUsed/>
    <w:rsid w:val="004F6F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6F1A"/>
  </w:style>
  <w:style w:type="paragraph" w:styleId="Fuzeile">
    <w:name w:val="footer"/>
    <w:link w:val="FuzeileZchn"/>
    <w:uiPriority w:val="99"/>
    <w:unhideWhenUsed/>
    <w:qFormat/>
    <w:rsid w:val="00B0645B"/>
    <w:pPr>
      <w:tabs>
        <w:tab w:val="center" w:pos="4536"/>
        <w:tab w:val="right" w:pos="9072"/>
      </w:tabs>
      <w:spacing w:after="0" w:line="240" w:lineRule="auto"/>
    </w:pPr>
    <w:rPr>
      <w:rFonts w:ascii="MetaBookLF" w:hAnsi="MetaBookLF"/>
      <w:color w:val="000000" w:themeColor="text1"/>
      <w:sz w:val="16"/>
    </w:rPr>
  </w:style>
  <w:style w:type="character" w:customStyle="1" w:styleId="FuzeileZchn">
    <w:name w:val="Fußzeile Zchn"/>
    <w:basedOn w:val="Absatz-Standardschriftart"/>
    <w:link w:val="Fuzeile"/>
    <w:uiPriority w:val="99"/>
    <w:rsid w:val="00B0645B"/>
    <w:rPr>
      <w:rFonts w:ascii="MetaBookLF" w:hAnsi="MetaBookLF"/>
      <w:color w:val="000000" w:themeColor="text1"/>
      <w:sz w:val="16"/>
    </w:rPr>
  </w:style>
  <w:style w:type="paragraph" w:styleId="Sprechblasentext">
    <w:name w:val="Balloon Text"/>
    <w:basedOn w:val="Standard"/>
    <w:link w:val="SprechblasentextZchn"/>
    <w:uiPriority w:val="99"/>
    <w:semiHidden/>
    <w:unhideWhenUsed/>
    <w:rsid w:val="004F6F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F1A"/>
    <w:rPr>
      <w:rFonts w:ascii="Tahoma" w:hAnsi="Tahoma" w:cs="Tahoma"/>
      <w:sz w:val="16"/>
      <w:szCs w:val="16"/>
    </w:rPr>
  </w:style>
  <w:style w:type="table" w:styleId="Tabellenraster">
    <w:name w:val="Table Grid"/>
    <w:basedOn w:val="NormaleTabelle"/>
    <w:uiPriority w:val="59"/>
    <w:rsid w:val="00CE2B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065A49"/>
    <w:pPr>
      <w:ind w:left="720"/>
      <w:contextualSpacing/>
    </w:pPr>
  </w:style>
  <w:style w:type="character" w:styleId="Kommentarzeichen">
    <w:name w:val="annotation reference"/>
    <w:basedOn w:val="Absatz-Standardschriftart"/>
    <w:uiPriority w:val="99"/>
    <w:semiHidden/>
    <w:unhideWhenUsed/>
    <w:rsid w:val="00B560F7"/>
    <w:rPr>
      <w:sz w:val="16"/>
      <w:szCs w:val="16"/>
    </w:rPr>
  </w:style>
  <w:style w:type="paragraph" w:styleId="Kommentartext">
    <w:name w:val="annotation text"/>
    <w:basedOn w:val="Standard"/>
    <w:link w:val="KommentartextZchn"/>
    <w:uiPriority w:val="99"/>
    <w:semiHidden/>
    <w:unhideWhenUsed/>
    <w:rsid w:val="00B560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60F7"/>
    <w:rPr>
      <w:sz w:val="20"/>
      <w:szCs w:val="20"/>
    </w:rPr>
  </w:style>
  <w:style w:type="paragraph" w:styleId="Kommentarthema">
    <w:name w:val="annotation subject"/>
    <w:basedOn w:val="Kommentartext"/>
    <w:next w:val="Kommentartext"/>
    <w:link w:val="KommentarthemaZchn"/>
    <w:uiPriority w:val="99"/>
    <w:semiHidden/>
    <w:unhideWhenUsed/>
    <w:rsid w:val="00B560F7"/>
    <w:rPr>
      <w:b/>
      <w:bCs/>
    </w:rPr>
  </w:style>
  <w:style w:type="character" w:customStyle="1" w:styleId="KommentarthemaZchn">
    <w:name w:val="Kommentarthema Zchn"/>
    <w:basedOn w:val="KommentartextZchn"/>
    <w:link w:val="Kommentarthema"/>
    <w:uiPriority w:val="99"/>
    <w:semiHidden/>
    <w:rsid w:val="00B56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isereor (zurückhaltend &amp; zeitlos)">
  <a:themeElements>
    <a:clrScheme name="Misereor-zurückhaltend_und_zeitlos">
      <a:dk1>
        <a:sysClr val="windowText" lastClr="000000"/>
      </a:dk1>
      <a:lt1>
        <a:sysClr val="window" lastClr="FFFFFF"/>
      </a:lt1>
      <a:dk2>
        <a:srgbClr val="B4D9B6"/>
      </a:dk2>
      <a:lt2>
        <a:srgbClr val="FCDC97"/>
      </a:lt2>
      <a:accent1>
        <a:srgbClr val="830051"/>
      </a:accent1>
      <a:accent2>
        <a:srgbClr val="B4D9B6"/>
      </a:accent2>
      <a:accent3>
        <a:srgbClr val="FCDC97"/>
      </a:accent3>
      <a:accent4>
        <a:srgbClr val="B5CCD7"/>
      </a:accent4>
      <a:accent5>
        <a:srgbClr val="A1A9AB"/>
      </a:accent5>
      <a:accent6>
        <a:srgbClr val="EDD7B6"/>
      </a:accent6>
      <a:hlink>
        <a:srgbClr val="05037F"/>
      </a:hlink>
      <a:folHlink>
        <a:srgbClr val="830051"/>
      </a:folHlink>
    </a:clrScheme>
    <a:fontScheme name="Misereor">
      <a:majorFont>
        <a:latin typeface="MetaBookLF"/>
        <a:ea typeface=""/>
        <a:cs typeface=""/>
      </a:majorFont>
      <a:minorFont>
        <a:latin typeface="MetaBookLF"/>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Larissa-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Larissa-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Larissa-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Larissa-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Larissa-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Larissa-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Larissa-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D950-C0F8-4CC0-B7A7-EEB3302D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2820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Bischöfliches Hilfswerk Misereor e.V.</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Schauber, Almuth</dc:creator>
  <cp:lastModifiedBy>Weichelt, Clara-Luisa</cp:lastModifiedBy>
  <cp:revision>2</cp:revision>
  <dcterms:created xsi:type="dcterms:W3CDTF">2018-11-29T14:38:00Z</dcterms:created>
  <dcterms:modified xsi:type="dcterms:W3CDTF">2018-11-29T14:38:00Z</dcterms:modified>
</cp:coreProperties>
</file>